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72"/>
        <w:gridCol w:w="5529"/>
        <w:gridCol w:w="1987"/>
        <w:gridCol w:w="1282"/>
      </w:tblGrid>
      <w:tr w:rsidR="00186DD9" w:rsidRPr="00186DD9" w:rsidTr="008F5242">
        <w:trPr>
          <w:cantSplit/>
          <w:trHeight w:val="537"/>
        </w:trPr>
        <w:tc>
          <w:tcPr>
            <w:tcW w:w="355" w:type="pct"/>
            <w:vMerge w:val="restart"/>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rsidTr="00924207">
        <w:trPr>
          <w:cantSplit/>
          <w:trHeight w:val="435"/>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w:t>
            </w:r>
            <w:r w:rsidR="00C47C19">
              <w:rPr>
                <w:rFonts w:ascii="Times New Roman" w:hAnsi="Times New Roman"/>
                <w:b/>
                <w:bCs/>
                <w:color w:val="000000" w:themeColor="text1"/>
                <w:spacing w:val="-10"/>
                <w:sz w:val="24"/>
                <w:szCs w:val="24"/>
              </w:rPr>
              <w:t>ЗР</w:t>
            </w:r>
          </w:p>
          <w:p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Соответствует ГОСТ Р ИСО 9001-2015, ГОСТ Р 52614.2-</w:t>
            </w:r>
            <w:proofErr w:type="gramStart"/>
            <w:r w:rsidRPr="00186DD9">
              <w:rPr>
                <w:rFonts w:ascii="Times New Roman" w:hAnsi="Times New Roman"/>
                <w:bCs/>
                <w:color w:val="000000" w:themeColor="text1"/>
                <w:spacing w:val="-10"/>
                <w:kern w:val="32"/>
                <w:sz w:val="24"/>
                <w:szCs w:val="24"/>
              </w:rPr>
              <w:t xml:space="preserve">2006  </w:t>
            </w:r>
            <w:r w:rsidRPr="00186DD9">
              <w:rPr>
                <w:rFonts w:ascii="Times New Roman" w:hAnsi="Times New Roman"/>
                <w:bCs/>
                <w:color w:val="000000" w:themeColor="text1"/>
                <w:kern w:val="32"/>
                <w:sz w:val="24"/>
                <w:szCs w:val="24"/>
              </w:rPr>
              <w:t>(</w:t>
            </w:r>
            <w:proofErr w:type="spellStart"/>
            <w:proofErr w:type="gramEnd"/>
            <w:r w:rsidRPr="00186DD9">
              <w:rPr>
                <w:rFonts w:ascii="Times New Roman" w:hAnsi="Times New Roman"/>
                <w:bCs/>
                <w:color w:val="000000" w:themeColor="text1"/>
                <w:spacing w:val="-6"/>
                <w:kern w:val="32"/>
                <w:sz w:val="24"/>
                <w:szCs w:val="24"/>
              </w:rPr>
              <w:t>п.п</w:t>
            </w:r>
            <w:proofErr w:type="spellEnd"/>
            <w:r w:rsidRPr="00186DD9">
              <w:rPr>
                <w:rFonts w:ascii="Times New Roman" w:hAnsi="Times New Roman"/>
                <w:bCs/>
                <w:color w:val="000000" w:themeColor="text1"/>
                <w:spacing w:val="-6"/>
                <w:kern w:val="32"/>
                <w:sz w:val="24"/>
                <w:szCs w:val="24"/>
              </w:rPr>
              <w:t xml:space="preserve">.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0D345F"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0D345F"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0D345F"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0D345F"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0D345F"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0D345F" w:rsidRPr="00186DD9">
              <w:rPr>
                <w:rFonts w:ascii="Times New Roman" w:hAnsi="Times New Roman"/>
                <w:color w:val="000000" w:themeColor="text1"/>
                <w:sz w:val="24"/>
                <w:szCs w:val="24"/>
              </w:rPr>
              <w:fldChar w:fldCharType="end"/>
            </w:r>
          </w:p>
        </w:tc>
      </w:tr>
      <w:tr w:rsidR="00186DD9" w:rsidRPr="00186DD9" w:rsidTr="00924207">
        <w:trPr>
          <w:cantSplit/>
          <w:trHeight w:val="280"/>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 xml:space="preserve">БД.10. «Основы безопасности </w:t>
      </w:r>
      <w:r w:rsidR="00C47C19">
        <w:rPr>
          <w:rFonts w:ascii="Times New Roman" w:hAnsi="Times New Roman" w:cs="Times New Roman"/>
          <w:b/>
          <w:color w:val="000000" w:themeColor="text1"/>
          <w:sz w:val="28"/>
          <w:szCs w:val="28"/>
          <w:lang w:bidi="ru-RU"/>
        </w:rPr>
        <w:t>и защиты Родины</w:t>
      </w:r>
      <w:r w:rsidRPr="00186DD9">
        <w:rPr>
          <w:rFonts w:ascii="Times New Roman" w:hAnsi="Times New Roman" w:cs="Times New Roman"/>
          <w:b/>
          <w:color w:val="000000" w:themeColor="text1"/>
          <w:sz w:val="28"/>
          <w:szCs w:val="28"/>
          <w:lang w:bidi="ru-RU"/>
        </w:rPr>
        <w:t>»</w:t>
      </w:r>
      <w:r w:rsidRPr="00186DD9">
        <w:rPr>
          <w:rFonts w:ascii="Times New Roman" w:hAnsi="Times New Roman" w:cs="Times New Roman"/>
          <w:b/>
          <w:color w:val="000000" w:themeColor="text1"/>
          <w:sz w:val="28"/>
          <w:szCs w:val="28"/>
          <w:lang w:bidi="ru-RU"/>
        </w:rPr>
        <w:br/>
      </w:r>
    </w:p>
    <w:p w:rsidR="00186DD9" w:rsidRPr="00186DD9" w:rsidRDefault="00D7655E" w:rsidP="00186DD9">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u w:val="single"/>
        </w:rPr>
        <w:t>38.02.03</w:t>
      </w:r>
      <w:r w:rsidR="00186DD9" w:rsidRPr="00186DD9">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Операционная деятельность в логистике</w:t>
      </w: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rsidR="003E2D8D" w:rsidRDefault="003E2D8D" w:rsidP="00F81F4D">
      <w:pPr>
        <w:spacing w:line="360" w:lineRule="auto"/>
        <w:jc w:val="center"/>
        <w:rPr>
          <w:rFonts w:ascii="Times New Roman" w:hAnsi="Times New Roman"/>
          <w:sz w:val="28"/>
          <w:lang w:bidi="ru-RU"/>
        </w:rPr>
      </w:pPr>
    </w:p>
    <w:p w:rsidR="00186DD9" w:rsidRPr="003E2D8D" w:rsidRDefault="00186DD9" w:rsidP="00F81F4D">
      <w:pPr>
        <w:spacing w:line="360" w:lineRule="auto"/>
        <w:jc w:val="center"/>
        <w:rPr>
          <w:rFonts w:ascii="Times New Roman" w:hAnsi="Times New Roman"/>
          <w:sz w:val="28"/>
          <w:lang w:bidi="ru-RU"/>
        </w:rPr>
      </w:pPr>
    </w:p>
    <w:p w:rsidR="0051714C" w:rsidRPr="004D4147" w:rsidRDefault="00047A9B" w:rsidP="0051714C">
      <w:pPr>
        <w:spacing w:after="0"/>
        <w:ind w:firstLine="720"/>
        <w:jc w:val="both"/>
        <w:rPr>
          <w:rFonts w:ascii="Times New Roman" w:hAnsi="Times New Roman"/>
          <w:sz w:val="28"/>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 xml:space="preserve">БД.10.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Pr="00047A9B">
        <w:rPr>
          <w:rFonts w:ascii="Times New Roman" w:hAnsi="Times New Roman"/>
          <w:color w:val="000000" w:themeColor="text1"/>
          <w:sz w:val="28"/>
          <w:szCs w:val="24"/>
          <w:lang w:bidi="ru-RU"/>
        </w:rPr>
        <w:t xml:space="preserve"> по специальности </w:t>
      </w:r>
      <w:r w:rsidR="00FE1718">
        <w:rPr>
          <w:rFonts w:ascii="Times New Roman" w:hAnsi="Times New Roman"/>
          <w:color w:val="000000" w:themeColor="text1"/>
          <w:sz w:val="28"/>
          <w:szCs w:val="28"/>
        </w:rPr>
        <w:t>38.02.0</w:t>
      </w:r>
      <w:r w:rsidR="00D7655E">
        <w:rPr>
          <w:rFonts w:ascii="Times New Roman" w:hAnsi="Times New Roman"/>
          <w:color w:val="000000" w:themeColor="text1"/>
          <w:sz w:val="28"/>
          <w:szCs w:val="28"/>
        </w:rPr>
        <w:t>3</w:t>
      </w:r>
      <w:r w:rsidR="00C47C19" w:rsidRPr="00C47C19">
        <w:rPr>
          <w:rFonts w:ascii="Times New Roman" w:hAnsi="Times New Roman"/>
          <w:color w:val="000000" w:themeColor="text1"/>
          <w:sz w:val="28"/>
          <w:szCs w:val="28"/>
        </w:rPr>
        <w:t xml:space="preserve"> </w:t>
      </w:r>
      <w:r w:rsidR="00C47C19">
        <w:rPr>
          <w:rFonts w:ascii="Times New Roman" w:hAnsi="Times New Roman"/>
          <w:color w:val="000000" w:themeColor="text1"/>
          <w:sz w:val="28"/>
          <w:szCs w:val="28"/>
        </w:rPr>
        <w:t>«</w:t>
      </w:r>
      <w:r w:rsidR="00D7655E">
        <w:rPr>
          <w:rFonts w:ascii="Times New Roman" w:hAnsi="Times New Roman"/>
          <w:color w:val="000000" w:themeColor="text1"/>
          <w:sz w:val="28"/>
          <w:szCs w:val="28"/>
        </w:rPr>
        <w:t xml:space="preserve">Операционная деятельность в </w:t>
      </w:r>
      <w:proofErr w:type="gramStart"/>
      <w:r w:rsidR="00D7655E">
        <w:rPr>
          <w:rFonts w:ascii="Times New Roman" w:hAnsi="Times New Roman"/>
          <w:color w:val="000000" w:themeColor="text1"/>
          <w:sz w:val="28"/>
          <w:szCs w:val="28"/>
        </w:rPr>
        <w:t>логистике</w:t>
      </w:r>
      <w:r w:rsidR="00C47C19">
        <w:rPr>
          <w:rFonts w:ascii="Times New Roman" w:hAnsi="Times New Roman"/>
          <w:color w:val="000000" w:themeColor="text1"/>
          <w:sz w:val="28"/>
          <w:szCs w:val="28"/>
        </w:rPr>
        <w:t xml:space="preserve">» </w:t>
      </w:r>
      <w:r w:rsidRPr="00047A9B">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lang w:bidi="ru-RU"/>
        </w:rPr>
        <w:t>составлена</w:t>
      </w:r>
      <w:proofErr w:type="gramEnd"/>
      <w:r w:rsidRPr="00047A9B">
        <w:rPr>
          <w:rFonts w:ascii="Times New Roman" w:hAnsi="Times New Roman"/>
          <w:color w:val="000000" w:themeColor="text1"/>
          <w:sz w:val="28"/>
          <w:szCs w:val="24"/>
          <w:lang w:bidi="ru-RU"/>
        </w:rPr>
        <w:t xml:space="preserve">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proofErr w:type="spellStart"/>
      <w:r w:rsidR="0051714C" w:rsidRPr="004D4147">
        <w:rPr>
          <w:rFonts w:ascii="Times New Roman" w:hAnsi="Times New Roman"/>
          <w:sz w:val="28"/>
        </w:rPr>
        <w:t>Муева</w:t>
      </w:r>
      <w:proofErr w:type="spellEnd"/>
      <w:r w:rsidR="0051714C" w:rsidRPr="004D4147">
        <w:rPr>
          <w:rFonts w:ascii="Times New Roman" w:hAnsi="Times New Roman"/>
          <w:sz w:val="28"/>
        </w:rPr>
        <w:t xml:space="preserve"> Ангелина Викторовна, кандидат педагогических наук, доцент,</w:t>
      </w:r>
      <w:r w:rsidR="0051714C" w:rsidRPr="004D4147">
        <w:rPr>
          <w:rStyle w:val="16"/>
          <w:rFonts w:ascii="Times New Roman" w:eastAsia="Tahoma" w:hAnsi="Times New Roman"/>
          <w:sz w:val="28"/>
        </w:rPr>
        <w:t xml:space="preserve"> ФГБОУ ВО «Калмыцкий государственный университет им. Б. Б. </w:t>
      </w:r>
      <w:proofErr w:type="spellStart"/>
      <w:r w:rsidR="0051714C" w:rsidRPr="004D4147">
        <w:rPr>
          <w:rStyle w:val="16"/>
          <w:rFonts w:ascii="Times New Roman" w:eastAsia="Tahoma" w:hAnsi="Times New Roman"/>
          <w:sz w:val="28"/>
        </w:rPr>
        <w:t>Городовикова</w:t>
      </w:r>
      <w:proofErr w:type="spellEnd"/>
      <w:proofErr w:type="gramStart"/>
      <w:r w:rsidR="0051714C" w:rsidRPr="004D4147">
        <w:rPr>
          <w:rStyle w:val="16"/>
          <w:rFonts w:ascii="Times New Roman" w:eastAsia="Tahoma" w:hAnsi="Times New Roman"/>
          <w:sz w:val="28"/>
        </w:rPr>
        <w:t xml:space="preserve">» </w:t>
      </w:r>
      <w:r w:rsidR="0051714C" w:rsidRPr="004D4147">
        <w:rPr>
          <w:rFonts w:ascii="Times New Roman" w:hAnsi="Times New Roman"/>
          <w:sz w:val="28"/>
        </w:rPr>
        <w:t>,</w:t>
      </w:r>
      <w:proofErr w:type="gramEnd"/>
      <w:r w:rsidR="0051714C" w:rsidRPr="004D4147">
        <w:rPr>
          <w:rFonts w:ascii="Times New Roman" w:hAnsi="Times New Roman"/>
          <w:sz w:val="28"/>
        </w:rPr>
        <w:t xml:space="preserve"> </w:t>
      </w:r>
      <w:r w:rsidR="0051714C" w:rsidRPr="004D4147">
        <w:rPr>
          <w:rFonts w:ascii="Times New Roman" w:hAnsi="Times New Roman"/>
          <w:i/>
          <w:sz w:val="28"/>
        </w:rPr>
        <w:t>руководитель авторского коллектива</w:t>
      </w:r>
    </w:p>
    <w:p w:rsidR="0051714C" w:rsidRPr="004D4147" w:rsidRDefault="0051714C" w:rsidP="0051714C">
      <w:pPr>
        <w:spacing w:after="0"/>
        <w:ind w:firstLine="709"/>
        <w:jc w:val="both"/>
        <w:rPr>
          <w:rFonts w:ascii="Times New Roman" w:hAnsi="Times New Roman"/>
          <w:b/>
          <w:sz w:val="28"/>
        </w:rPr>
      </w:pPr>
    </w:p>
    <w:p w:rsidR="0051714C" w:rsidRPr="004D4147" w:rsidRDefault="0051714C" w:rsidP="0051714C">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w:t>
      </w:r>
      <w:proofErr w:type="gramStart"/>
      <w:r w:rsidRPr="004D4147">
        <w:rPr>
          <w:rStyle w:val="16"/>
          <w:rFonts w:ascii="Times New Roman" w:eastAsia="Tahoma" w:hAnsi="Times New Roman"/>
          <w:sz w:val="28"/>
        </w:rPr>
        <w:t>),  преподаватель</w:t>
      </w:r>
      <w:proofErr w:type="gramEnd"/>
      <w:r w:rsidRPr="004D4147">
        <w:rPr>
          <w:rStyle w:val="16"/>
          <w:rFonts w:ascii="Times New Roman" w:eastAsia="Tahoma" w:hAnsi="Times New Roman"/>
          <w:sz w:val="28"/>
        </w:rPr>
        <w:t xml:space="preserve"> высшей квалификационной категории</w:t>
      </w:r>
    </w:p>
    <w:p w:rsidR="0051714C" w:rsidRPr="004D4147" w:rsidRDefault="0051714C" w:rsidP="0051714C">
      <w:pPr>
        <w:spacing w:after="0"/>
        <w:ind w:firstLine="720"/>
        <w:jc w:val="both"/>
        <w:rPr>
          <w:rFonts w:ascii="Times New Roman" w:hAnsi="Times New Roman"/>
          <w:sz w:val="28"/>
        </w:rPr>
      </w:pPr>
    </w:p>
    <w:p w:rsidR="00047A9B" w:rsidRPr="00047A9B" w:rsidRDefault="0051714C" w:rsidP="0051714C">
      <w:pPr>
        <w:spacing w:after="0"/>
        <w:ind w:firstLine="720"/>
        <w:jc w:val="both"/>
        <w:rPr>
          <w:rFonts w:ascii="Times New Roman" w:hAnsi="Times New Roman"/>
          <w:color w:val="000000" w:themeColor="text1"/>
          <w:sz w:val="28"/>
          <w:szCs w:val="24"/>
        </w:rPr>
      </w:pPr>
      <w:proofErr w:type="spellStart"/>
      <w:r w:rsidRPr="004D4147">
        <w:rPr>
          <w:rStyle w:val="16"/>
          <w:rFonts w:ascii="Times New Roman" w:eastAsia="Tahoma" w:hAnsi="Times New Roman"/>
          <w:sz w:val="28"/>
        </w:rPr>
        <w:t>Линовский</w:t>
      </w:r>
      <w:proofErr w:type="spellEnd"/>
      <w:r w:rsidRPr="004D4147">
        <w:rPr>
          <w:rStyle w:val="16"/>
          <w:rFonts w:ascii="Times New Roman" w:eastAsia="Tahoma" w:hAnsi="Times New Roman"/>
          <w:sz w:val="28"/>
        </w:rPr>
        <w:t xml:space="preserve">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Ind w:w="290" w:type="dxa"/>
        <w:tblLook w:val="04A0" w:firstRow="1" w:lastRow="0" w:firstColumn="1" w:lastColumn="0" w:noHBand="0" w:noVBand="1"/>
      </w:tblPr>
      <w:tblGrid>
        <w:gridCol w:w="4668"/>
        <w:gridCol w:w="4613"/>
      </w:tblGrid>
      <w:tr w:rsidR="00D50005" w:rsidRPr="00461805" w:rsidTr="00F93D02">
        <w:tc>
          <w:tcPr>
            <w:tcW w:w="5053" w:type="dxa"/>
            <w:shd w:val="clear" w:color="auto" w:fill="auto"/>
          </w:tcPr>
          <w:p w:rsidR="00D50005" w:rsidRPr="00335E25" w:rsidRDefault="00D50005" w:rsidP="00F93D02">
            <w:pPr>
              <w:widowControl w:val="0"/>
              <w:autoSpaceDE w:val="0"/>
              <w:autoSpaceDN w:val="0"/>
              <w:spacing w:after="0" w:line="240" w:lineRule="auto"/>
              <w:rPr>
                <w:rFonts w:ascii="Times New Roman" w:hAnsi="Times New Roman"/>
                <w:b/>
                <w:sz w:val="24"/>
                <w:szCs w:val="24"/>
              </w:rPr>
            </w:pPr>
            <w:r w:rsidRPr="00335E25">
              <w:rPr>
                <w:rFonts w:ascii="Times New Roman" w:hAnsi="Times New Roman"/>
                <w:b/>
                <w:sz w:val="24"/>
                <w:szCs w:val="24"/>
              </w:rPr>
              <w:t>РЕКОМЕНДОВАНА</w:t>
            </w:r>
          </w:p>
          <w:p w:rsidR="00D50005" w:rsidRPr="00335E25" w:rsidRDefault="00D50005" w:rsidP="00F93D02">
            <w:pPr>
              <w:widowControl w:val="0"/>
              <w:autoSpaceDE w:val="0"/>
              <w:autoSpaceDN w:val="0"/>
              <w:spacing w:after="0" w:line="240" w:lineRule="auto"/>
              <w:rPr>
                <w:rFonts w:ascii="Times New Roman" w:hAnsi="Times New Roman"/>
                <w:b/>
                <w:sz w:val="24"/>
                <w:szCs w:val="24"/>
              </w:rPr>
            </w:pPr>
          </w:p>
          <w:p w:rsidR="00D50005" w:rsidRPr="00335E25" w:rsidRDefault="00D50005" w:rsidP="00F93D02">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На заседании МК УГПС 38</w:t>
            </w:r>
            <w:r w:rsidRPr="00335E25">
              <w:rPr>
                <w:rFonts w:ascii="Times New Roman" w:hAnsi="Times New Roman"/>
                <w:sz w:val="24"/>
                <w:szCs w:val="24"/>
              </w:rPr>
              <w:t xml:space="preserve">.00.00 </w:t>
            </w:r>
          </w:p>
          <w:p w:rsidR="00D50005" w:rsidRPr="00335E25" w:rsidRDefault="00D50005" w:rsidP="00F93D02">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Экономика и управление</w:t>
            </w:r>
          </w:p>
          <w:p w:rsidR="00D50005" w:rsidRPr="00335E25" w:rsidRDefault="00D50005" w:rsidP="00F93D02">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Председатель МК</w:t>
            </w:r>
          </w:p>
          <w:p w:rsidR="00D50005" w:rsidRPr="00335E25" w:rsidRDefault="00D50005" w:rsidP="00F93D02">
            <w:pPr>
              <w:widowControl w:val="0"/>
              <w:autoSpaceDE w:val="0"/>
              <w:autoSpaceDN w:val="0"/>
              <w:spacing w:after="0" w:line="240" w:lineRule="auto"/>
              <w:rPr>
                <w:rFonts w:ascii="Times New Roman" w:hAnsi="Times New Roman"/>
                <w:i/>
                <w:sz w:val="24"/>
                <w:szCs w:val="24"/>
              </w:rPr>
            </w:pPr>
            <w:r w:rsidRPr="00335E25">
              <w:rPr>
                <w:rFonts w:ascii="Times New Roman" w:hAnsi="Times New Roman"/>
                <w:sz w:val="24"/>
                <w:szCs w:val="24"/>
              </w:rPr>
              <w:t xml:space="preserve">_________________ </w:t>
            </w:r>
            <w:r>
              <w:rPr>
                <w:rFonts w:ascii="Times New Roman" w:hAnsi="Times New Roman"/>
                <w:i/>
                <w:sz w:val="24"/>
                <w:szCs w:val="24"/>
              </w:rPr>
              <w:t xml:space="preserve">Т.Н. </w:t>
            </w:r>
            <w:proofErr w:type="spellStart"/>
            <w:r>
              <w:rPr>
                <w:rFonts w:ascii="Times New Roman" w:hAnsi="Times New Roman"/>
                <w:i/>
                <w:sz w:val="24"/>
                <w:szCs w:val="24"/>
              </w:rPr>
              <w:t>Еграшкина</w:t>
            </w:r>
            <w:proofErr w:type="spellEnd"/>
          </w:p>
          <w:p w:rsidR="00D50005" w:rsidRPr="00335E25" w:rsidRDefault="00D50005" w:rsidP="00F93D02">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подпись</w:t>
            </w:r>
          </w:p>
          <w:p w:rsidR="00D50005" w:rsidRPr="00335E25" w:rsidRDefault="00D50005" w:rsidP="00F93D02">
            <w:pPr>
              <w:widowControl w:val="0"/>
              <w:autoSpaceDE w:val="0"/>
              <w:autoSpaceDN w:val="0"/>
              <w:spacing w:after="0" w:line="240" w:lineRule="auto"/>
              <w:rPr>
                <w:rFonts w:ascii="Times New Roman" w:hAnsi="Times New Roman"/>
                <w:i/>
                <w:sz w:val="24"/>
                <w:szCs w:val="24"/>
              </w:rPr>
            </w:pPr>
            <w:r>
              <w:rPr>
                <w:rFonts w:ascii="Times New Roman" w:hAnsi="Times New Roman"/>
                <w:i/>
                <w:sz w:val="24"/>
                <w:szCs w:val="24"/>
              </w:rPr>
              <w:t xml:space="preserve"> </w:t>
            </w:r>
            <w:proofErr w:type="gramStart"/>
            <w:r>
              <w:rPr>
                <w:rFonts w:ascii="Times New Roman" w:hAnsi="Times New Roman"/>
                <w:i/>
                <w:sz w:val="24"/>
                <w:szCs w:val="24"/>
              </w:rPr>
              <w:t>Протокол  №</w:t>
            </w:r>
            <w:proofErr w:type="gramEnd"/>
            <w:r>
              <w:rPr>
                <w:rFonts w:ascii="Times New Roman" w:hAnsi="Times New Roman"/>
                <w:i/>
                <w:sz w:val="24"/>
                <w:szCs w:val="24"/>
              </w:rPr>
              <w:t>1 «26» августа 2024</w:t>
            </w:r>
            <w:r w:rsidRPr="00335E25">
              <w:rPr>
                <w:rFonts w:ascii="Times New Roman" w:hAnsi="Times New Roman"/>
                <w:i/>
                <w:sz w:val="24"/>
                <w:szCs w:val="24"/>
              </w:rPr>
              <w:t xml:space="preserve"> г.</w:t>
            </w:r>
          </w:p>
          <w:p w:rsidR="00D50005" w:rsidRPr="00335E25" w:rsidRDefault="00D50005" w:rsidP="00F93D02">
            <w:pPr>
              <w:widowControl w:val="0"/>
              <w:autoSpaceDE w:val="0"/>
              <w:autoSpaceDN w:val="0"/>
              <w:spacing w:after="0" w:line="240" w:lineRule="auto"/>
              <w:rPr>
                <w:rFonts w:ascii="Times New Roman" w:hAnsi="Times New Roman"/>
                <w:sz w:val="24"/>
                <w:szCs w:val="24"/>
              </w:rPr>
            </w:pPr>
          </w:p>
        </w:tc>
        <w:tc>
          <w:tcPr>
            <w:tcW w:w="5053" w:type="dxa"/>
            <w:shd w:val="clear" w:color="auto" w:fill="auto"/>
          </w:tcPr>
          <w:p w:rsidR="00D50005" w:rsidRPr="00335E25" w:rsidRDefault="00D50005" w:rsidP="00F93D02">
            <w:pPr>
              <w:widowControl w:val="0"/>
              <w:autoSpaceDE w:val="0"/>
              <w:autoSpaceDN w:val="0"/>
              <w:spacing w:after="0" w:line="240" w:lineRule="auto"/>
              <w:rPr>
                <w:rFonts w:ascii="Times New Roman" w:hAnsi="Times New Roman"/>
                <w:b/>
                <w:sz w:val="24"/>
                <w:szCs w:val="24"/>
              </w:rPr>
            </w:pPr>
            <w:r w:rsidRPr="00335E25">
              <w:rPr>
                <w:rFonts w:ascii="Times New Roman" w:hAnsi="Times New Roman"/>
                <w:b/>
                <w:sz w:val="24"/>
                <w:szCs w:val="24"/>
              </w:rPr>
              <w:t>УТВЕРЖДАЮ</w:t>
            </w:r>
          </w:p>
          <w:p w:rsidR="00D50005" w:rsidRPr="00335E25" w:rsidRDefault="00D50005" w:rsidP="00F93D02">
            <w:pPr>
              <w:widowControl w:val="0"/>
              <w:autoSpaceDE w:val="0"/>
              <w:autoSpaceDN w:val="0"/>
              <w:spacing w:after="0" w:line="240" w:lineRule="auto"/>
              <w:rPr>
                <w:rFonts w:ascii="Times New Roman" w:hAnsi="Times New Roman"/>
                <w:b/>
                <w:sz w:val="24"/>
                <w:szCs w:val="24"/>
              </w:rPr>
            </w:pPr>
          </w:p>
          <w:p w:rsidR="00D50005" w:rsidRPr="00335E25" w:rsidRDefault="00D50005" w:rsidP="00F93D02">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Заместитель директора по учебной работе</w:t>
            </w:r>
          </w:p>
          <w:p w:rsidR="00D50005" w:rsidRPr="00335E25" w:rsidRDefault="00D50005" w:rsidP="00F93D02">
            <w:pPr>
              <w:widowControl w:val="0"/>
              <w:autoSpaceDE w:val="0"/>
              <w:autoSpaceDN w:val="0"/>
              <w:spacing w:after="0" w:line="240" w:lineRule="auto"/>
              <w:rPr>
                <w:rFonts w:ascii="Times New Roman" w:hAnsi="Times New Roman"/>
                <w:sz w:val="24"/>
                <w:szCs w:val="24"/>
              </w:rPr>
            </w:pPr>
          </w:p>
          <w:p w:rsidR="00D50005" w:rsidRPr="00335E25" w:rsidRDefault="00D50005" w:rsidP="00F93D02">
            <w:pPr>
              <w:widowControl w:val="0"/>
              <w:autoSpaceDE w:val="0"/>
              <w:autoSpaceDN w:val="0"/>
              <w:spacing w:after="0" w:line="240" w:lineRule="auto"/>
              <w:rPr>
                <w:rFonts w:ascii="Times New Roman" w:hAnsi="Times New Roman"/>
                <w:sz w:val="24"/>
                <w:szCs w:val="24"/>
              </w:rPr>
            </w:pPr>
          </w:p>
          <w:p w:rsidR="00D50005" w:rsidRPr="00335E25" w:rsidRDefault="00D50005" w:rsidP="00F93D02">
            <w:pPr>
              <w:widowControl w:val="0"/>
              <w:autoSpaceDE w:val="0"/>
              <w:autoSpaceDN w:val="0"/>
              <w:spacing w:after="0" w:line="240" w:lineRule="auto"/>
              <w:rPr>
                <w:rFonts w:ascii="Times New Roman" w:hAnsi="Times New Roman"/>
                <w:i/>
                <w:sz w:val="24"/>
                <w:szCs w:val="24"/>
              </w:rPr>
            </w:pPr>
            <w:r w:rsidRPr="00335E25">
              <w:rPr>
                <w:rFonts w:ascii="Times New Roman" w:hAnsi="Times New Roman"/>
                <w:sz w:val="24"/>
                <w:szCs w:val="24"/>
              </w:rPr>
              <w:t>________________</w:t>
            </w:r>
            <w:r w:rsidRPr="00335E25">
              <w:rPr>
                <w:rFonts w:ascii="Times New Roman" w:hAnsi="Times New Roman"/>
                <w:i/>
                <w:sz w:val="24"/>
                <w:szCs w:val="24"/>
              </w:rPr>
              <w:t xml:space="preserve"> Ю.Ю. </w:t>
            </w:r>
            <w:proofErr w:type="spellStart"/>
            <w:r w:rsidRPr="00335E25">
              <w:rPr>
                <w:rFonts w:ascii="Times New Roman" w:hAnsi="Times New Roman"/>
                <w:i/>
                <w:sz w:val="24"/>
                <w:szCs w:val="24"/>
              </w:rPr>
              <w:t>Бесова</w:t>
            </w:r>
            <w:proofErr w:type="spellEnd"/>
          </w:p>
          <w:p w:rsidR="00D50005" w:rsidRPr="00335E25" w:rsidRDefault="00D50005" w:rsidP="00F93D02">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подпись</w:t>
            </w:r>
          </w:p>
          <w:p w:rsidR="00D50005" w:rsidRPr="00335E25" w:rsidRDefault="00D50005" w:rsidP="00F93D02">
            <w:pPr>
              <w:widowControl w:val="0"/>
              <w:autoSpaceDE w:val="0"/>
              <w:autoSpaceDN w:val="0"/>
              <w:spacing w:after="0" w:line="240" w:lineRule="auto"/>
              <w:rPr>
                <w:rFonts w:ascii="Times New Roman" w:hAnsi="Times New Roman"/>
                <w:i/>
                <w:sz w:val="24"/>
                <w:szCs w:val="24"/>
              </w:rPr>
            </w:pPr>
            <w:r>
              <w:rPr>
                <w:rFonts w:ascii="Times New Roman" w:hAnsi="Times New Roman"/>
                <w:i/>
                <w:sz w:val="24"/>
                <w:szCs w:val="24"/>
              </w:rPr>
              <w:t>«26» августа 2024</w:t>
            </w:r>
            <w:r w:rsidRPr="00335E25">
              <w:rPr>
                <w:rFonts w:ascii="Times New Roman" w:hAnsi="Times New Roman"/>
                <w:i/>
                <w:sz w:val="24"/>
                <w:szCs w:val="24"/>
              </w:rPr>
              <w:t xml:space="preserve"> г.</w:t>
            </w:r>
          </w:p>
        </w:tc>
      </w:tr>
    </w:tbl>
    <w:p w:rsidR="00047A9B" w:rsidRPr="00047A9B" w:rsidRDefault="00047A9B" w:rsidP="00047A9B">
      <w:pPr>
        <w:spacing w:line="360" w:lineRule="auto"/>
        <w:rPr>
          <w:color w:val="000000" w:themeColor="text1"/>
          <w:sz w:val="24"/>
        </w:rPr>
      </w:pPr>
    </w:p>
    <w:p w:rsidR="00FE1718" w:rsidRDefault="00047A9B" w:rsidP="00FE1718">
      <w:pPr>
        <w:spacing w:after="0" w:line="240" w:lineRule="auto"/>
        <w:jc w:val="both"/>
        <w:rPr>
          <w:rFonts w:ascii="Times New Roman" w:hAnsi="Times New Roman"/>
          <w:sz w:val="28"/>
          <w:szCs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FE1718" w:rsidRPr="00384124">
        <w:rPr>
          <w:rFonts w:ascii="Times New Roman" w:hAnsi="Times New Roman"/>
          <w:sz w:val="28"/>
          <w:szCs w:val="28"/>
        </w:rPr>
        <w:t>Территориальный управляющий АО «Тандер»</w:t>
      </w:r>
    </w:p>
    <w:p w:rsidR="00A1003D" w:rsidRPr="00A1003D" w:rsidRDefault="00FE1718" w:rsidP="00FE1718">
      <w:pPr>
        <w:shd w:val="clear" w:color="auto" w:fill="FFFFFF"/>
        <w:spacing w:after="0" w:line="240" w:lineRule="auto"/>
        <w:rPr>
          <w:rFonts w:ascii="Times New Roman" w:hAnsi="Times New Roman"/>
          <w:b/>
          <w:bCs/>
          <w:color w:val="1A1A1A"/>
          <w:sz w:val="28"/>
        </w:rPr>
      </w:pPr>
      <w:r w:rsidRPr="00384124">
        <w:rPr>
          <w:rFonts w:ascii="Times New Roman" w:hAnsi="Times New Roman"/>
          <w:sz w:val="28"/>
          <w:szCs w:val="28"/>
        </w:rPr>
        <w:t xml:space="preserve"> О.П. </w:t>
      </w:r>
      <w:proofErr w:type="spellStart"/>
      <w:r w:rsidRPr="00384124">
        <w:rPr>
          <w:rFonts w:ascii="Times New Roman" w:hAnsi="Times New Roman"/>
          <w:sz w:val="28"/>
          <w:szCs w:val="28"/>
        </w:rPr>
        <w:t>Клочкова</w:t>
      </w:r>
      <w:proofErr w:type="spellEnd"/>
    </w:p>
    <w:p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rsidR="00120A42" w:rsidRPr="00626BF8" w:rsidRDefault="00120A42" w:rsidP="00047A9B">
      <w:pPr>
        <w:tabs>
          <w:tab w:val="left" w:pos="7005"/>
        </w:tabs>
        <w:spacing w:after="0" w:line="360" w:lineRule="auto"/>
        <w:jc w:val="both"/>
        <w:rPr>
          <w:rFonts w:ascii="OfficinaSansBookC" w:hAnsi="OfficinaSansBookC"/>
          <w:b/>
          <w:sz w:val="28"/>
        </w:rPr>
      </w:pPr>
    </w:p>
    <w:p w:rsidR="00120A42" w:rsidRPr="00626BF8" w:rsidRDefault="00120A42">
      <w:pPr>
        <w:rPr>
          <w:rFonts w:ascii="OfficinaSansBookC" w:hAnsi="OfficinaSansBookC"/>
          <w:sz w:val="28"/>
          <w:vertAlign w:val="superscript"/>
        </w:rPr>
      </w:pPr>
    </w:p>
    <w:p w:rsidR="00120A42" w:rsidRPr="00626BF8" w:rsidRDefault="002D1A93">
      <w:pPr>
        <w:rPr>
          <w:rFonts w:ascii="OfficinaSansBookC" w:hAnsi="OfficinaSansBookC"/>
          <w:b/>
          <w:sz w:val="28"/>
        </w:rPr>
      </w:pPr>
      <w:r w:rsidRPr="00626BF8">
        <w:rPr>
          <w:rFonts w:ascii="OfficinaSansBookC" w:hAnsi="OfficinaSansBookC"/>
        </w:rPr>
        <w:br w:type="page"/>
      </w:r>
    </w:p>
    <w:p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rsidR="00C47C19" w:rsidRPr="00C47C19" w:rsidRDefault="00515EA4"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5</w:t>
        </w:r>
        <w:r w:rsidR="000D345F" w:rsidRPr="00C47C19">
          <w:rPr>
            <w:rFonts w:ascii="Times New Roman" w:hAnsi="Times New Roman"/>
            <w:sz w:val="24"/>
          </w:rPr>
          <w:fldChar w:fldCharType="end"/>
        </w:r>
      </w:hyperlink>
    </w:p>
    <w:p w:rsidR="00C47C19" w:rsidRPr="00C47C19" w:rsidRDefault="00515EA4"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15</w:t>
        </w:r>
        <w:r w:rsidR="000D345F" w:rsidRPr="00C47C19">
          <w:rPr>
            <w:rFonts w:ascii="Times New Roman" w:hAnsi="Times New Roman"/>
            <w:sz w:val="24"/>
          </w:rPr>
          <w:fldChar w:fldCharType="end"/>
        </w:r>
      </w:hyperlink>
    </w:p>
    <w:p w:rsidR="00C47C19" w:rsidRPr="00C47C19" w:rsidRDefault="00515EA4"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28</w:t>
        </w:r>
        <w:r w:rsidR="000D345F" w:rsidRPr="00C47C19">
          <w:rPr>
            <w:rFonts w:ascii="Times New Roman" w:hAnsi="Times New Roman"/>
            <w:sz w:val="24"/>
          </w:rPr>
          <w:fldChar w:fldCharType="end"/>
        </w:r>
      </w:hyperlink>
    </w:p>
    <w:p w:rsidR="00120A42" w:rsidRPr="00F81F4D" w:rsidRDefault="00515EA4"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0D345F"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0D345F" w:rsidRPr="00C47C19">
          <w:rPr>
            <w:rFonts w:ascii="Times New Roman" w:hAnsi="Times New Roman" w:cs="Times New Roman"/>
            <w:sz w:val="24"/>
          </w:rPr>
        </w:r>
        <w:r w:rsidR="000D345F"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0D345F" w:rsidRPr="00C47C19">
          <w:rPr>
            <w:rFonts w:ascii="Times New Roman" w:hAnsi="Times New Roman" w:cs="Times New Roman"/>
            <w:sz w:val="24"/>
          </w:rPr>
          <w:fldChar w:fldCharType="end"/>
        </w:r>
      </w:hyperlink>
      <w:r w:rsidR="002D1A93" w:rsidRPr="00F81F4D">
        <w:rPr>
          <w:rFonts w:ascii="OfficinaSansBookC" w:hAnsi="OfficinaSansBookC"/>
        </w:rPr>
        <w:br w:type="page"/>
      </w:r>
    </w:p>
    <w:p w:rsidR="007D63B7" w:rsidRPr="007D63B7" w:rsidRDefault="002D1A93" w:rsidP="007D63B7">
      <w:pPr>
        <w:spacing w:after="0"/>
        <w:jc w:val="center"/>
        <w:rPr>
          <w:rFonts w:ascii="Times New Roman" w:hAnsi="Times New Roman"/>
          <w:b/>
          <w:sz w:val="28"/>
        </w:rPr>
      </w:pPr>
      <w:bookmarkStart w:id="2" w:name="_heading=h.30j0zll"/>
      <w:bookmarkEnd w:id="2"/>
      <w:r w:rsidRPr="00662F8B">
        <w:rPr>
          <w:rFonts w:ascii="Times New Roman" w:hAnsi="Times New Roman"/>
          <w:b/>
          <w:sz w:val="28"/>
        </w:rPr>
        <w:lastRenderedPageBreak/>
        <w:t xml:space="preserve">1. </w:t>
      </w:r>
      <w:r w:rsidR="007D63B7" w:rsidRPr="007D63B7">
        <w:rPr>
          <w:rFonts w:ascii="Times New Roman" w:hAnsi="Times New Roman"/>
          <w:b/>
          <w:sz w:val="28"/>
        </w:rPr>
        <w:t>ОБЩАЯ ХАРАКТЕРИСТИКА РАБОЧЕЙ ПРОГРАММЫ ОБЩЕОБРАЗОВАТЕЛЬНОЙ ДИСЦИПЛИНЫ</w:t>
      </w:r>
    </w:p>
    <w:p w:rsidR="00120A42" w:rsidRDefault="007D63B7" w:rsidP="007D63B7">
      <w:pPr>
        <w:spacing w:after="0"/>
        <w:jc w:val="center"/>
        <w:rPr>
          <w:rFonts w:ascii="Times New Roman" w:hAnsi="Times New Roman"/>
          <w:b/>
          <w:sz w:val="28"/>
        </w:rPr>
      </w:pPr>
      <w:r w:rsidRPr="007D63B7">
        <w:rPr>
          <w:rFonts w:ascii="Times New Roman" w:hAnsi="Times New Roman"/>
          <w:b/>
          <w:sz w:val="28"/>
        </w:rPr>
        <w:t>«Основы безопасности и защиты Родины»</w:t>
      </w:r>
    </w:p>
    <w:p w:rsidR="007D63B7" w:rsidRPr="00662F8B" w:rsidRDefault="007D63B7" w:rsidP="007D63B7">
      <w:pPr>
        <w:spacing w:after="0"/>
        <w:jc w:val="center"/>
        <w:rPr>
          <w:rFonts w:ascii="Times New Roman" w:hAnsi="Times New Roman"/>
          <w:b/>
          <w:sz w:val="32"/>
        </w:rPr>
      </w:pPr>
    </w:p>
    <w:p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образовательной программы: </w:t>
      </w:r>
      <w:r w:rsidRPr="00662F8B">
        <w:rPr>
          <w:rFonts w:ascii="Times New Roman" w:hAnsi="Times New Roman"/>
          <w:sz w:val="28"/>
          <w:szCs w:val="24"/>
        </w:rPr>
        <w:tab/>
      </w:r>
    </w:p>
    <w:p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rsidR="00120A42" w:rsidRPr="00662F8B" w:rsidRDefault="00D765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Pr>
          <w:rFonts w:ascii="Times New Roman" w:hAnsi="Times New Roman"/>
          <w:sz w:val="28"/>
          <w:szCs w:val="28"/>
          <w:u w:val="single"/>
        </w:rPr>
        <w:t xml:space="preserve">   </w:t>
      </w:r>
      <w:r w:rsidR="00FE1718">
        <w:rPr>
          <w:rFonts w:ascii="Times New Roman" w:hAnsi="Times New Roman"/>
          <w:sz w:val="28"/>
          <w:szCs w:val="28"/>
          <w:u w:val="single"/>
        </w:rPr>
        <w:t xml:space="preserve">     </w:t>
      </w:r>
      <w:proofErr w:type="gramStart"/>
      <w:r w:rsidR="00FE1718">
        <w:rPr>
          <w:rFonts w:ascii="Times New Roman" w:hAnsi="Times New Roman"/>
          <w:b/>
          <w:sz w:val="28"/>
          <w:szCs w:val="28"/>
          <w:u w:val="single"/>
        </w:rPr>
        <w:t>38</w:t>
      </w:r>
      <w:r w:rsidR="00602B1B" w:rsidRPr="000945F5">
        <w:rPr>
          <w:rFonts w:ascii="Times New Roman" w:hAnsi="Times New Roman"/>
          <w:b/>
          <w:sz w:val="28"/>
          <w:szCs w:val="28"/>
          <w:u w:val="single"/>
        </w:rPr>
        <w:t>.02.</w:t>
      </w:r>
      <w:r w:rsidR="00FE1718">
        <w:rPr>
          <w:rFonts w:ascii="Times New Roman" w:hAnsi="Times New Roman"/>
          <w:b/>
          <w:sz w:val="28"/>
          <w:szCs w:val="28"/>
          <w:u w:val="single"/>
        </w:rPr>
        <w:t>0</w:t>
      </w:r>
      <w:r>
        <w:rPr>
          <w:rFonts w:ascii="Times New Roman" w:hAnsi="Times New Roman"/>
          <w:b/>
          <w:sz w:val="28"/>
          <w:szCs w:val="28"/>
          <w:u w:val="single"/>
        </w:rPr>
        <w:t>3</w:t>
      </w:r>
      <w:r w:rsidR="00BC16C1" w:rsidRPr="000945F5">
        <w:rPr>
          <w:rFonts w:ascii="Times New Roman" w:hAnsi="Times New Roman"/>
          <w:b/>
          <w:sz w:val="28"/>
          <w:szCs w:val="28"/>
          <w:u w:val="single"/>
        </w:rPr>
        <w:t xml:space="preserve"> </w:t>
      </w:r>
      <w:r>
        <w:rPr>
          <w:rFonts w:ascii="Times New Roman" w:hAnsi="Times New Roman"/>
          <w:b/>
          <w:sz w:val="28"/>
          <w:szCs w:val="28"/>
          <w:u w:val="single"/>
        </w:rPr>
        <w:t xml:space="preserve"> Операционная</w:t>
      </w:r>
      <w:proofErr w:type="gramEnd"/>
      <w:r>
        <w:rPr>
          <w:rFonts w:ascii="Times New Roman" w:hAnsi="Times New Roman"/>
          <w:b/>
          <w:sz w:val="28"/>
          <w:szCs w:val="28"/>
          <w:u w:val="single"/>
        </w:rPr>
        <w:t xml:space="preserve"> деятельность в логистике</w:t>
      </w:r>
      <w:r w:rsidR="000945F5">
        <w:rPr>
          <w:rFonts w:ascii="Times New Roman" w:hAnsi="Times New Roman"/>
          <w:sz w:val="28"/>
          <w:szCs w:val="28"/>
          <w:u w:val="single"/>
        </w:rPr>
        <w:t xml:space="preserve">____________        </w:t>
      </w:r>
      <w:r w:rsidR="002D1A93" w:rsidRPr="00662F8B">
        <w:rPr>
          <w:rFonts w:ascii="Times New Roman" w:hAnsi="Times New Roman"/>
          <w:sz w:val="28"/>
          <w:szCs w:val="24"/>
        </w:rPr>
        <w:t xml:space="preserve"> </w:t>
      </w:r>
    </w:p>
    <w:p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w:t>
      </w:r>
      <w:r w:rsidR="007D63B7" w:rsidRPr="007D63B7">
        <w:rPr>
          <w:rFonts w:ascii="Times New Roman" w:hAnsi="Times New Roman"/>
          <w:sz w:val="28"/>
          <w:szCs w:val="24"/>
          <w:lang w:bidi="ru-RU"/>
        </w:rPr>
        <w:t>Основы безопасности и защиты Родины</w:t>
      </w:r>
      <w:r w:rsidRPr="00662F8B">
        <w:rPr>
          <w:rFonts w:ascii="Times New Roman" w:hAnsi="Times New Roman"/>
          <w:sz w:val="28"/>
          <w:szCs w:val="24"/>
          <w:lang w:bidi="ru-RU"/>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662F8B" w:rsidRDefault="00120A42">
      <w:pPr>
        <w:spacing w:after="0" w:line="240" w:lineRule="auto"/>
        <w:ind w:firstLine="709"/>
        <w:jc w:val="both"/>
        <w:rPr>
          <w:rFonts w:ascii="Times New Roman" w:hAnsi="Times New Roman"/>
          <w:sz w:val="28"/>
          <w:szCs w:val="24"/>
        </w:rPr>
      </w:pPr>
    </w:p>
    <w:p w:rsidR="00D237CF" w:rsidRPr="00662F8B" w:rsidRDefault="002D1A93" w:rsidP="005F2949">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4" w:name="bookmark13"/>
      <w:r w:rsidR="00D237CF" w:rsidRPr="00662F8B">
        <w:rPr>
          <w:rFonts w:ascii="Times New Roman" w:hAnsi="Times New Roman" w:cs="Times New Roman"/>
          <w:sz w:val="28"/>
          <w:szCs w:val="24"/>
          <w:lang w:bidi="ru-RU"/>
        </w:rPr>
        <w:t xml:space="preserve">Планируемые результаты освоения общеобразовательной дисциплины в соответствии с ФГОС СПО и на основе ФГОС </w:t>
      </w:r>
      <w:bookmarkEnd w:id="4"/>
      <w:r w:rsidR="0051714C">
        <w:rPr>
          <w:rFonts w:ascii="Times New Roman" w:hAnsi="Times New Roman" w:cs="Times New Roman"/>
          <w:sz w:val="28"/>
          <w:szCs w:val="28"/>
        </w:rPr>
        <w:t xml:space="preserve">Приказа </w:t>
      </w:r>
      <w:proofErr w:type="spellStart"/>
      <w:r w:rsidR="0051714C">
        <w:rPr>
          <w:rFonts w:ascii="Times New Roman" w:hAnsi="Times New Roman" w:cs="Times New Roman"/>
          <w:sz w:val="28"/>
          <w:szCs w:val="28"/>
        </w:rPr>
        <w:t>Минобрнауки</w:t>
      </w:r>
      <w:proofErr w:type="spellEnd"/>
      <w:r w:rsidR="0051714C">
        <w:rPr>
          <w:rFonts w:ascii="Times New Roman" w:hAnsi="Times New Roman" w:cs="Times New Roman"/>
          <w:sz w:val="28"/>
          <w:szCs w:val="28"/>
        </w:rPr>
        <w:t xml:space="preserve"> России </w:t>
      </w:r>
      <w:r w:rsidR="005F2949" w:rsidRPr="005F2949">
        <w:rPr>
          <w:rFonts w:ascii="Times New Roman" w:hAnsi="Times New Roman" w:cs="Times New Roman"/>
          <w:sz w:val="28"/>
          <w:szCs w:val="28"/>
        </w:rPr>
        <w:t>от 21.04.2022г. №257</w:t>
      </w:r>
    </w:p>
    <w:p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w:t>
      </w:r>
      <w:proofErr w:type="gramStart"/>
      <w:r w:rsidR="00BC16C1" w:rsidRPr="00662F8B">
        <w:rPr>
          <w:rFonts w:ascii="Times New Roman" w:hAnsi="Times New Roman"/>
          <w:sz w:val="28"/>
          <w:szCs w:val="24"/>
          <w:lang w:bidi="ru-RU"/>
        </w:rPr>
        <w:t>03 ,ОК</w:t>
      </w:r>
      <w:proofErr w:type="gramEnd"/>
      <w:r w:rsidR="00BC16C1" w:rsidRPr="00662F8B">
        <w:rPr>
          <w:rFonts w:ascii="Times New Roman" w:hAnsi="Times New Roman"/>
          <w:sz w:val="28"/>
          <w:szCs w:val="24"/>
          <w:lang w:bidi="ru-RU"/>
        </w:rPr>
        <w:t xml:space="preserve"> 04 ,ОК 06, ОК 07, ОК 08</w:t>
      </w:r>
      <w:r w:rsidR="005F2949">
        <w:rPr>
          <w:rStyle w:val="Bodytext9NotItalic"/>
          <w:rFonts w:ascii="Times New Roman" w:hAnsi="Times New Roman" w:cs="Times New Roman"/>
          <w:sz w:val="28"/>
        </w:rPr>
        <w:t>)</w:t>
      </w:r>
    </w:p>
    <w:p w:rsidR="00120A42" w:rsidRPr="00662F8B" w:rsidRDefault="00120A42" w:rsidP="00D237CF">
      <w:pPr>
        <w:spacing w:after="0" w:line="240" w:lineRule="auto"/>
        <w:ind w:firstLine="709"/>
        <w:jc w:val="both"/>
        <w:rPr>
          <w:rFonts w:ascii="Times New Roman" w:hAnsi="Times New Roman"/>
          <w:b/>
          <w:color w:val="FF0000"/>
          <w:sz w:val="26"/>
          <w:szCs w:val="24"/>
        </w:rPr>
      </w:pPr>
    </w:p>
    <w:p w:rsidR="00120A42" w:rsidRDefault="00120A42">
      <w:pPr>
        <w:pStyle w:val="10"/>
        <w:spacing w:before="0" w:line="240" w:lineRule="auto"/>
        <w:ind w:left="57" w:right="57"/>
        <w:jc w:val="center"/>
        <w:rPr>
          <w:rFonts w:ascii="OfficinaSansBookC" w:hAnsi="OfficinaSansBookC"/>
          <w:b/>
          <w:color w:val="FF0000"/>
          <w:sz w:val="24"/>
        </w:rPr>
      </w:pPr>
    </w:p>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Pr="00C47C19" w:rsidRDefault="00C47C19" w:rsidP="00C47C19"/>
    <w:p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151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6"/>
        <w:gridCol w:w="5812"/>
        <w:gridCol w:w="6521"/>
      </w:tblGrid>
      <w:tr w:rsidR="005F2949" w:rsidRPr="000945F5" w:rsidTr="00F93D02">
        <w:trPr>
          <w:trHeight w:val="416"/>
        </w:trPr>
        <w:tc>
          <w:tcPr>
            <w:tcW w:w="2806" w:type="dxa"/>
            <w:vMerge w:val="restart"/>
            <w:tcBorders>
              <w:top w:val="single" w:sz="4" w:space="0" w:color="000000"/>
              <w:left w:val="single" w:sz="4" w:space="0" w:color="000000"/>
              <w:bottom w:val="single" w:sz="4" w:space="0" w:color="000000"/>
              <w:right w:val="single" w:sz="4" w:space="0" w:color="000000"/>
            </w:tcBorders>
            <w:vAlign w:val="center"/>
          </w:tcPr>
          <w:p w:rsidR="005F2949" w:rsidRPr="000945F5" w:rsidRDefault="005F2949" w:rsidP="00F93D02">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2333" w:type="dxa"/>
            <w:gridSpan w:val="2"/>
            <w:tcBorders>
              <w:top w:val="single" w:sz="4" w:space="0" w:color="000000"/>
              <w:left w:val="single" w:sz="4" w:space="0" w:color="000000"/>
              <w:bottom w:val="single" w:sz="4" w:space="0" w:color="000000"/>
              <w:right w:val="single" w:sz="4" w:space="0" w:color="auto"/>
            </w:tcBorders>
            <w:vAlign w:val="center"/>
          </w:tcPr>
          <w:p w:rsidR="005F2949" w:rsidRPr="000945F5" w:rsidRDefault="005F2949" w:rsidP="00F93D02">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r>
      <w:tr w:rsidR="005F2949" w:rsidRPr="000945F5" w:rsidTr="00F93D02">
        <w:trPr>
          <w:trHeight w:val="71"/>
        </w:trPr>
        <w:tc>
          <w:tcPr>
            <w:tcW w:w="2806" w:type="dxa"/>
            <w:vMerge/>
            <w:tcBorders>
              <w:top w:val="single" w:sz="4" w:space="0" w:color="000000"/>
              <w:left w:val="single" w:sz="4" w:space="0" w:color="000000"/>
              <w:bottom w:val="single" w:sz="4" w:space="0" w:color="000000"/>
              <w:right w:val="single" w:sz="4" w:space="0" w:color="000000"/>
            </w:tcBorders>
            <w:vAlign w:val="center"/>
          </w:tcPr>
          <w:p w:rsidR="005F2949" w:rsidRPr="000945F5" w:rsidRDefault="005F2949" w:rsidP="00F93D02">
            <w:pPr>
              <w:rPr>
                <w:rFonts w:ascii="Times New Roman" w:hAnsi="Times New Roman"/>
              </w:rPr>
            </w:pPr>
          </w:p>
        </w:tc>
        <w:tc>
          <w:tcPr>
            <w:tcW w:w="5812" w:type="dxa"/>
            <w:tcBorders>
              <w:top w:val="single" w:sz="4" w:space="0" w:color="000000"/>
              <w:left w:val="single" w:sz="4" w:space="0" w:color="000000"/>
              <w:bottom w:val="single" w:sz="4" w:space="0" w:color="000000"/>
              <w:right w:val="single" w:sz="4" w:space="0" w:color="000000"/>
            </w:tcBorders>
            <w:vAlign w:val="center"/>
          </w:tcPr>
          <w:p w:rsidR="005F2949" w:rsidRPr="000945F5" w:rsidRDefault="005F2949" w:rsidP="00F93D02">
            <w:pPr>
              <w:widowControl w:val="0"/>
              <w:spacing w:after="0" w:line="240" w:lineRule="auto"/>
              <w:jc w:val="center"/>
              <w:rPr>
                <w:rFonts w:ascii="Times New Roman" w:hAnsi="Times New Roman"/>
                <w:b/>
                <w:sz w:val="24"/>
              </w:rPr>
            </w:pPr>
            <w:r w:rsidRPr="000945F5">
              <w:rPr>
                <w:rFonts w:ascii="Times New Roman" w:hAnsi="Times New Roman"/>
                <w:b/>
                <w:sz w:val="24"/>
              </w:rPr>
              <w:t>Общие</w:t>
            </w:r>
          </w:p>
        </w:tc>
        <w:tc>
          <w:tcPr>
            <w:tcW w:w="6521" w:type="dxa"/>
            <w:tcBorders>
              <w:top w:val="single" w:sz="4" w:space="0" w:color="000000"/>
              <w:left w:val="single" w:sz="4" w:space="0" w:color="000000"/>
              <w:bottom w:val="single" w:sz="4" w:space="0" w:color="000000"/>
              <w:right w:val="single" w:sz="4" w:space="0" w:color="auto"/>
            </w:tcBorders>
            <w:vAlign w:val="center"/>
          </w:tcPr>
          <w:p w:rsidR="005F2949" w:rsidRPr="000945F5" w:rsidRDefault="005F2949" w:rsidP="00F93D02">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p>
        </w:tc>
      </w:tr>
      <w:tr w:rsidR="005F2949"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812" w:type="dxa"/>
            <w:tcBorders>
              <w:top w:val="single" w:sz="4" w:space="0" w:color="000000"/>
              <w:left w:val="single" w:sz="4" w:space="0" w:color="000000"/>
              <w:bottom w:val="single" w:sz="4" w:space="0" w:color="000000"/>
              <w:right w:val="single" w:sz="4" w:space="0" w:color="000000"/>
            </w:tcBorders>
          </w:tcPr>
          <w:p w:rsidR="005F2949" w:rsidRPr="00F45A01" w:rsidRDefault="005F2949"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распознавать задачу и/или проблему в профессиональном и/или социальном контексте</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анализировать задачу и/или проблему и выделять её составные части</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этапы решения задачи</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выявлять и эффективно искать информацию, необходимую для решения задачи и/или проблемы</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составлять план действия</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необходимые ресурсы</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 xml:space="preserve">владеть актуальными методами работы </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 профессиональной и смежных сферах</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реализовывать составленный план</w:t>
            </w:r>
          </w:p>
          <w:p w:rsidR="005F2949" w:rsidRPr="00F45A01" w:rsidRDefault="005F2949" w:rsidP="005F2949">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оценивать результат и последствия своих действий (самостоятельно или с помощью наставника)</w:t>
            </w:r>
          </w:p>
          <w:p w:rsidR="005F2949" w:rsidRPr="0074596B" w:rsidRDefault="005F2949" w:rsidP="00F93D02">
            <w:pPr>
              <w:widowControl w:val="0"/>
              <w:spacing w:after="0" w:line="240" w:lineRule="auto"/>
              <w:jc w:val="both"/>
              <w:rPr>
                <w:rFonts w:ascii="Times New Roman" w:hAnsi="Times New Roman"/>
                <w:b/>
                <w:sz w:val="24"/>
              </w:rPr>
            </w:pPr>
            <w:r w:rsidRPr="0074596B">
              <w:rPr>
                <w:rFonts w:ascii="Times New Roman" w:hAnsi="Times New Roman"/>
                <w:b/>
                <w:sz w:val="24"/>
              </w:rPr>
              <w:t>Знания:</w:t>
            </w:r>
          </w:p>
          <w:p w:rsidR="005F2949" w:rsidRPr="00F45A01" w:rsidRDefault="005F2949" w:rsidP="005F2949">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актуальный профессиональный и социальный контекст, в котором приходится работать и жить </w:t>
            </w:r>
          </w:p>
          <w:p w:rsidR="005F2949" w:rsidRPr="00F45A01" w:rsidRDefault="005F2949" w:rsidP="005F2949">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основные источники информации и ресурсы для решения задач и проблем в профессиональном и/или социальном контексте</w:t>
            </w:r>
          </w:p>
          <w:p w:rsidR="005F2949" w:rsidRPr="00F45A01" w:rsidRDefault="005F2949" w:rsidP="005F2949">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алгоритмы выполнения работ в профессиональной и смежных областях</w:t>
            </w:r>
          </w:p>
          <w:p w:rsidR="005F2949" w:rsidRPr="00F45A01" w:rsidRDefault="005F2949" w:rsidP="005F2949">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методы работы в профессиональной и смежных сферах;</w:t>
            </w:r>
          </w:p>
          <w:p w:rsidR="005F2949" w:rsidRPr="00F45A01" w:rsidRDefault="005F2949" w:rsidP="005F2949">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структуру плана для решения задач</w:t>
            </w:r>
          </w:p>
          <w:p w:rsidR="005F2949" w:rsidRPr="00F45A01" w:rsidRDefault="005F2949" w:rsidP="005F2949">
            <w:pPr>
              <w:pStyle w:val="af0"/>
              <w:widowControl w:val="0"/>
              <w:numPr>
                <w:ilvl w:val="0"/>
                <w:numId w:val="35"/>
              </w:numPr>
              <w:tabs>
                <w:tab w:val="left" w:pos="318"/>
              </w:tabs>
              <w:spacing w:after="0" w:line="240" w:lineRule="auto"/>
              <w:ind w:left="35" w:firstLine="0"/>
              <w:jc w:val="both"/>
              <w:rPr>
                <w:rFonts w:ascii="Times New Roman" w:hAnsi="Times New Roman"/>
                <w:sz w:val="24"/>
                <w:highlight w:val="white"/>
              </w:rPr>
            </w:pPr>
            <w:r w:rsidRPr="00F45A01">
              <w:rPr>
                <w:rFonts w:ascii="Times New Roman" w:hAnsi="Times New Roman"/>
                <w:sz w:val="24"/>
              </w:rPr>
              <w:t>порядок оценки результатов решения задач профессиональной деятельности</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5F2949" w:rsidRPr="000945F5" w:rsidRDefault="005F2949" w:rsidP="00F93D02">
            <w:pPr>
              <w:pStyle w:val="dt-p"/>
              <w:widowControl w:val="0"/>
              <w:spacing w:after="0"/>
              <w:jc w:val="both"/>
              <w:rPr>
                <w:color w:val="00B050"/>
              </w:rPr>
            </w:pPr>
            <w:proofErr w:type="spellStart"/>
            <w:r w:rsidRPr="000945F5">
              <w:rPr>
                <w:b/>
              </w:rPr>
              <w:t>ПРб</w:t>
            </w:r>
            <w:proofErr w:type="spellEnd"/>
            <w:r w:rsidRPr="000945F5">
              <w:rPr>
                <w:b/>
              </w:rPr>
              <w:t> 08.</w:t>
            </w:r>
            <w:r w:rsidRPr="000945F5">
              <w:t xml:space="preserve"> </w:t>
            </w:r>
            <w:proofErr w:type="spellStart"/>
            <w:r w:rsidRPr="000945F5">
              <w:t>Сформированность</w:t>
            </w:r>
            <w:proofErr w:type="spellEnd"/>
            <w:r w:rsidRPr="000945F5">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5F2949"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tcPr>
          <w:p w:rsidR="005F2949" w:rsidRPr="00F45A01" w:rsidRDefault="005F2949"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задачи для поиска информации</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необходимые источники информации</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планировать процесс поиска; структурировать получаемую информацию </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выделять наиболее значимое в перечне информации</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оценивать практическую значимость результатов поиска</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оформлять результаты поиска, применять средства информационных технологий для решения профессиональных задач</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использовать современное программное обеспечение</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использовать различные цифровые средства </w:t>
            </w:r>
          </w:p>
          <w:p w:rsidR="005F2949" w:rsidRPr="00F45A01" w:rsidRDefault="005F2949" w:rsidP="005F2949">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для решения профессиональных задач</w:t>
            </w:r>
          </w:p>
          <w:p w:rsidR="005F2949" w:rsidRPr="00F45A01" w:rsidRDefault="005F2949" w:rsidP="00F93D02">
            <w:pPr>
              <w:widowControl w:val="0"/>
              <w:spacing w:after="0" w:line="240" w:lineRule="auto"/>
              <w:jc w:val="both"/>
              <w:rPr>
                <w:rFonts w:ascii="Times New Roman" w:hAnsi="Times New Roman"/>
                <w:b/>
                <w:sz w:val="24"/>
              </w:rPr>
            </w:pPr>
            <w:r w:rsidRPr="00F45A01">
              <w:rPr>
                <w:rFonts w:ascii="Times New Roman" w:hAnsi="Times New Roman"/>
                <w:b/>
                <w:sz w:val="24"/>
              </w:rPr>
              <w:t>Знания:</w:t>
            </w:r>
          </w:p>
          <w:p w:rsidR="005F2949" w:rsidRPr="00F45A01" w:rsidRDefault="005F2949" w:rsidP="005F2949">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номенклатура информационных источников, применяемых в профессиональной деятельности</w:t>
            </w:r>
          </w:p>
          <w:p w:rsidR="005F2949" w:rsidRPr="00F45A01" w:rsidRDefault="005F2949" w:rsidP="005F2949">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приемы структурирования информации</w:t>
            </w:r>
          </w:p>
          <w:p w:rsidR="005F2949" w:rsidRPr="00F45A01" w:rsidRDefault="005F2949" w:rsidP="005F2949">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формат оформления результатов поиска информации, современные средства и устройства информатизации</w:t>
            </w:r>
          </w:p>
          <w:p w:rsidR="005F2949" w:rsidRPr="00F45A01" w:rsidRDefault="005F2949" w:rsidP="005F2949">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widowControl w:val="0"/>
              <w:spacing w:after="0" w:line="240" w:lineRule="auto"/>
              <w:jc w:val="both"/>
              <w:rPr>
                <w:rFonts w:ascii="Times New Roman" w:hAnsi="Times New Roman"/>
                <w:sz w:val="24"/>
              </w:rPr>
            </w:pPr>
            <w:proofErr w:type="spellStart"/>
            <w:r w:rsidRPr="000945F5">
              <w:rPr>
                <w:rFonts w:ascii="Times New Roman" w:hAnsi="Times New Roman"/>
                <w:b/>
                <w:sz w:val="24"/>
              </w:rPr>
              <w:t>ПРб</w:t>
            </w:r>
            <w:proofErr w:type="spellEnd"/>
            <w:r w:rsidRPr="000945F5">
              <w:rPr>
                <w:rFonts w:ascii="Times New Roman" w:hAnsi="Times New Roman"/>
                <w:b/>
                <w:sz w:val="24"/>
              </w:rPr>
              <w:t xml:space="preserve"> 06. </w:t>
            </w:r>
            <w:proofErr w:type="spellStart"/>
            <w:r w:rsidRPr="000945F5">
              <w:rPr>
                <w:rFonts w:ascii="Times New Roman" w:hAnsi="Times New Roman"/>
                <w:sz w:val="24"/>
              </w:rPr>
              <w:t>Сформированность</w:t>
            </w:r>
            <w:proofErr w:type="spellEnd"/>
            <w:r w:rsidRPr="000945F5">
              <w:rPr>
                <w:rFonts w:ascii="Times New Roman" w:hAnsi="Times New Roman"/>
                <w:sz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5F2949" w:rsidRPr="000945F5" w:rsidTr="00F93D02">
        <w:trPr>
          <w:trHeight w:val="562"/>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jc w:val="both"/>
              <w:rPr>
                <w:rFonts w:ascii="Times New Roman" w:hAnsi="Times New Roman"/>
                <w:sz w:val="24"/>
              </w:rPr>
            </w:pPr>
            <w:r w:rsidRPr="000945F5">
              <w:rPr>
                <w:rFonts w:ascii="Times New Roman" w:hAnsi="Times New Roman"/>
                <w:sz w:val="24"/>
              </w:rPr>
              <w:t xml:space="preserve">ОК 03. Планировать и реализовывать собственное профессиональное и личностное развитие, </w:t>
            </w:r>
            <w:r w:rsidRPr="000945F5">
              <w:rPr>
                <w:rFonts w:ascii="Times New Roman" w:hAnsi="Times New Roman"/>
                <w:sz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812" w:type="dxa"/>
            <w:tcBorders>
              <w:top w:val="single" w:sz="4" w:space="0" w:color="000000"/>
              <w:left w:val="single" w:sz="4" w:space="0" w:color="000000"/>
              <w:bottom w:val="single" w:sz="4" w:space="0" w:color="000000"/>
              <w:right w:val="single" w:sz="4" w:space="0" w:color="000000"/>
            </w:tcBorders>
          </w:tcPr>
          <w:p w:rsidR="005F2949" w:rsidRPr="00CB50B5" w:rsidRDefault="005F2949"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rsidR="005F2949" w:rsidRPr="00CB50B5" w:rsidRDefault="005F2949" w:rsidP="005F2949">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определять актуальность нормативно-правовой документации в профессиональной деятельности</w:t>
            </w:r>
          </w:p>
          <w:p w:rsidR="005F2949" w:rsidRPr="00CB50B5" w:rsidRDefault="005F2949" w:rsidP="005F2949">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применять современную научную профессиональную терминологию</w:t>
            </w:r>
          </w:p>
          <w:p w:rsidR="005F2949" w:rsidRPr="00CB50B5" w:rsidRDefault="005F2949" w:rsidP="005F2949">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lastRenderedPageBreak/>
              <w:t>определять и выстраивать траектории профессионального развития и самообразования</w:t>
            </w:r>
          </w:p>
          <w:p w:rsidR="005F2949" w:rsidRPr="00CB50B5" w:rsidRDefault="005F2949"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5F2949" w:rsidRPr="00CB50B5" w:rsidRDefault="005F2949" w:rsidP="005F2949">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содержание актуальной нормативно-правовой документации</w:t>
            </w:r>
          </w:p>
          <w:p w:rsidR="005F2949" w:rsidRPr="00CB50B5" w:rsidRDefault="005F2949" w:rsidP="005F2949">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современная научная и профессиональная терминология</w:t>
            </w:r>
          </w:p>
          <w:p w:rsidR="005F2949" w:rsidRPr="00CB50B5" w:rsidRDefault="005F2949" w:rsidP="005F2949">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возможные траектории профессионального развития и самообразования</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pStyle w:val="dt-p"/>
              <w:widowControl w:val="0"/>
              <w:spacing w:after="0"/>
              <w:jc w:val="both"/>
            </w:pPr>
            <w:proofErr w:type="spellStart"/>
            <w:r w:rsidRPr="000945F5">
              <w:rPr>
                <w:b/>
              </w:rPr>
              <w:lastRenderedPageBreak/>
              <w:t>ПРб</w:t>
            </w:r>
            <w:proofErr w:type="spellEnd"/>
            <w:r w:rsidRPr="000945F5">
              <w:rPr>
                <w:b/>
              </w:rPr>
              <w:t>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0945F5">
              <w:t>сформированность</w:t>
            </w:r>
            <w:proofErr w:type="spellEnd"/>
            <w:r w:rsidRPr="000945F5">
              <w:t xml:space="preserve"> представлений о государственной политике в области обеспечения государственной и </w:t>
            </w:r>
            <w:r w:rsidRPr="000945F5">
              <w:lastRenderedPageBreak/>
              <w:t>общественной безопасности, защиты населения и территорий от чрезвычайных ситуаций различного характера.</w:t>
            </w:r>
          </w:p>
          <w:p w:rsidR="005F2949" w:rsidRPr="000945F5" w:rsidRDefault="005F2949" w:rsidP="00F93D02">
            <w:pPr>
              <w:pStyle w:val="dt-p"/>
              <w:widowControl w:val="0"/>
              <w:spacing w:after="0"/>
              <w:jc w:val="both"/>
              <w:rPr>
                <w:highlight w:val="white"/>
              </w:rPr>
            </w:pPr>
            <w:proofErr w:type="spellStart"/>
            <w:r w:rsidRPr="000945F5">
              <w:rPr>
                <w:b/>
              </w:rPr>
              <w:t>ПРб</w:t>
            </w:r>
            <w:proofErr w:type="spellEnd"/>
            <w:r w:rsidRPr="000945F5">
              <w:rPr>
                <w:b/>
              </w:rPr>
              <w:t> 07.</w:t>
            </w:r>
            <w:r w:rsidRPr="000945F5">
              <w:t> </w:t>
            </w:r>
            <w:proofErr w:type="spellStart"/>
            <w:r w:rsidRPr="000945F5">
              <w:t>Сформированность</w:t>
            </w:r>
            <w:proofErr w:type="spellEnd"/>
            <w:r w:rsidRPr="000945F5">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5F2949" w:rsidRPr="000945F5" w:rsidTr="00F93D02">
        <w:trPr>
          <w:trHeight w:val="845"/>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04. Эффективно взаимодействовать и работать в коллективе и команде</w:t>
            </w:r>
          </w:p>
        </w:tc>
        <w:tc>
          <w:tcPr>
            <w:tcW w:w="5812" w:type="dxa"/>
            <w:tcBorders>
              <w:top w:val="single" w:sz="4" w:space="0" w:color="000000"/>
              <w:left w:val="single" w:sz="4" w:space="0" w:color="000000"/>
              <w:bottom w:val="single" w:sz="4" w:space="0" w:color="000000"/>
              <w:right w:val="single" w:sz="4" w:space="0" w:color="000000"/>
            </w:tcBorders>
          </w:tcPr>
          <w:p w:rsidR="005F2949" w:rsidRPr="00CB50B5" w:rsidRDefault="005F2949"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 xml:space="preserve">Умения: </w:t>
            </w:r>
          </w:p>
          <w:p w:rsidR="005F2949" w:rsidRPr="00CB50B5" w:rsidRDefault="005F2949" w:rsidP="005F2949">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организовывать работу коллектива и команды</w:t>
            </w:r>
          </w:p>
          <w:p w:rsidR="005F2949" w:rsidRPr="00CB50B5" w:rsidRDefault="005F2949" w:rsidP="005F2949">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взаимодействовать с коллегами, руководством, клиентами в ходе профессиональной деятельности</w:t>
            </w:r>
          </w:p>
          <w:p w:rsidR="005F2949" w:rsidRPr="00CB50B5" w:rsidRDefault="005F2949"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Знания:</w:t>
            </w:r>
          </w:p>
          <w:p w:rsidR="005F2949" w:rsidRPr="00CB50B5" w:rsidRDefault="005F2949" w:rsidP="005F2949">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психологические основы деятельности коллектива, психологические особенности личности</w:t>
            </w:r>
          </w:p>
          <w:p w:rsidR="005F2949" w:rsidRPr="00CB50B5" w:rsidRDefault="005F2949" w:rsidP="005F2949">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основы проектной деятельности</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widowControl w:val="0"/>
              <w:spacing w:after="0" w:line="240" w:lineRule="auto"/>
              <w:jc w:val="both"/>
              <w:rPr>
                <w:rFonts w:ascii="Times New Roman" w:hAnsi="Times New Roman"/>
                <w:sz w:val="24"/>
              </w:rPr>
            </w:pPr>
            <w:proofErr w:type="spellStart"/>
            <w:r w:rsidRPr="000945F5">
              <w:rPr>
                <w:rFonts w:ascii="Times New Roman" w:hAnsi="Times New Roman"/>
                <w:b/>
                <w:sz w:val="24"/>
              </w:rPr>
              <w:t>ПРб</w:t>
            </w:r>
            <w:proofErr w:type="spellEnd"/>
            <w:r w:rsidRPr="000945F5">
              <w:rPr>
                <w:rFonts w:ascii="Times New Roman" w:hAnsi="Times New Roman"/>
                <w:b/>
                <w:sz w:val="24"/>
              </w:rPr>
              <w:t>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5F2949" w:rsidRPr="000945F5" w:rsidRDefault="005F2949" w:rsidP="00F93D02">
            <w:pPr>
              <w:widowControl w:val="0"/>
              <w:spacing w:after="0" w:line="240" w:lineRule="auto"/>
              <w:jc w:val="both"/>
              <w:rPr>
                <w:rFonts w:ascii="Times New Roman" w:hAnsi="Times New Roman"/>
                <w:sz w:val="24"/>
                <w:highlight w:val="white"/>
              </w:rPr>
            </w:pPr>
          </w:p>
        </w:tc>
      </w:tr>
      <w:tr w:rsidR="005F2949"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rPr>
                <w:rFonts w:ascii="Times New Roman" w:hAnsi="Times New Roman"/>
                <w:sz w:val="24"/>
              </w:rPr>
            </w:pPr>
            <w:r w:rsidRPr="000945F5">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0945F5">
              <w:rPr>
                <w:rFonts w:ascii="Times New Roman" w:hAnsi="Times New Roman"/>
                <w:sz w:val="24"/>
              </w:rPr>
              <w:lastRenderedPageBreak/>
              <w:t>стандарты антикоррупционного поведения</w:t>
            </w:r>
          </w:p>
        </w:tc>
        <w:tc>
          <w:tcPr>
            <w:tcW w:w="5812" w:type="dxa"/>
            <w:tcBorders>
              <w:top w:val="single" w:sz="4" w:space="0" w:color="000000"/>
              <w:left w:val="single" w:sz="4" w:space="0" w:color="000000"/>
              <w:bottom w:val="single" w:sz="4" w:space="0" w:color="000000"/>
              <w:right w:val="single" w:sz="4" w:space="0" w:color="000000"/>
            </w:tcBorders>
          </w:tcPr>
          <w:p w:rsidR="005F2949" w:rsidRPr="00CB50B5" w:rsidRDefault="005F2949"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rsidR="005F2949" w:rsidRPr="00CB50B5" w:rsidRDefault="005F2949" w:rsidP="005F2949">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описывать значимость своей специальности</w:t>
            </w:r>
          </w:p>
          <w:p w:rsidR="005F2949" w:rsidRPr="00CB50B5" w:rsidRDefault="005F2949" w:rsidP="005F2949">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применять стандарты антикоррупционного поведения</w:t>
            </w:r>
          </w:p>
          <w:p w:rsidR="005F2949" w:rsidRPr="00CB50B5" w:rsidRDefault="005F2949"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5F2949" w:rsidRPr="00CB50B5" w:rsidRDefault="005F2949" w:rsidP="005F2949">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сущность гражданско-патриотической позиции, общечеловеческих ценностей</w:t>
            </w:r>
          </w:p>
          <w:p w:rsidR="005F2949" w:rsidRPr="00CB50B5" w:rsidRDefault="005F2949" w:rsidP="005F2949">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значимость профессиональной деятельности по специальности</w:t>
            </w:r>
          </w:p>
          <w:p w:rsidR="005F2949" w:rsidRPr="00CB50B5" w:rsidRDefault="005F2949" w:rsidP="005F2949">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стандарты антикоррупционного поведения и последствия его нарушения</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03. </w:t>
            </w:r>
            <w:proofErr w:type="spellStart"/>
            <w:r w:rsidRPr="000945F5">
              <w:t>Сформированность</w:t>
            </w:r>
            <w:proofErr w:type="spellEnd"/>
            <w:r w:rsidRPr="000945F5">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15.</w:t>
            </w:r>
            <w:r w:rsidRPr="000945F5">
              <w:t xml:space="preserve"> </w:t>
            </w:r>
            <w:proofErr w:type="spellStart"/>
            <w:r w:rsidRPr="000945F5">
              <w:t>Сформированность</w:t>
            </w:r>
            <w:proofErr w:type="spellEnd"/>
            <w:r w:rsidRPr="000945F5">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5F2949" w:rsidRPr="000945F5" w:rsidRDefault="005F2949" w:rsidP="00F93D02">
            <w:pPr>
              <w:pStyle w:val="dt-p"/>
              <w:widowControl w:val="0"/>
              <w:spacing w:after="0"/>
              <w:jc w:val="both"/>
            </w:pPr>
            <w:proofErr w:type="spellStart"/>
            <w:r w:rsidRPr="000945F5">
              <w:rPr>
                <w:b/>
              </w:rPr>
              <w:lastRenderedPageBreak/>
              <w:t>ПРб</w:t>
            </w:r>
            <w:proofErr w:type="spellEnd"/>
            <w:r w:rsidRPr="000945F5">
              <w:rPr>
                <w:b/>
              </w:rPr>
              <w:t> 16.</w:t>
            </w:r>
            <w:r w:rsidRPr="000945F5">
              <w:t xml:space="preserve"> </w:t>
            </w:r>
            <w:proofErr w:type="spellStart"/>
            <w:r w:rsidRPr="000945F5">
              <w:t>Сформированность</w:t>
            </w:r>
            <w:proofErr w:type="spellEnd"/>
            <w:r w:rsidRPr="000945F5">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5F2949" w:rsidRPr="000945F5" w:rsidTr="00F93D02">
        <w:trPr>
          <w:trHeight w:val="558"/>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812" w:type="dxa"/>
            <w:tcBorders>
              <w:top w:val="single" w:sz="4" w:space="0" w:color="000000"/>
              <w:left w:val="single" w:sz="4" w:space="0" w:color="000000"/>
              <w:bottom w:val="single" w:sz="4" w:space="0" w:color="000000"/>
              <w:right w:val="single" w:sz="4" w:space="0" w:color="000000"/>
            </w:tcBorders>
          </w:tcPr>
          <w:p w:rsidR="005F2949" w:rsidRPr="00CB50B5" w:rsidRDefault="005F2949" w:rsidP="00F93D02">
            <w:pPr>
              <w:widowControl w:val="0"/>
              <w:spacing w:after="0" w:line="240" w:lineRule="auto"/>
              <w:jc w:val="both"/>
              <w:rPr>
                <w:rFonts w:ascii="Times New Roman" w:hAnsi="Times New Roman"/>
                <w:b/>
                <w:sz w:val="24"/>
              </w:rPr>
            </w:pPr>
            <w:r w:rsidRPr="00CB50B5">
              <w:rPr>
                <w:rFonts w:ascii="Times New Roman" w:hAnsi="Times New Roman"/>
                <w:b/>
                <w:sz w:val="24"/>
              </w:rPr>
              <w:t xml:space="preserve">Умения: </w:t>
            </w:r>
          </w:p>
          <w:p w:rsidR="005F2949" w:rsidRPr="00CB50B5" w:rsidRDefault="005F2949" w:rsidP="005F2949">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соблюдать нормы экологической безопасности</w:t>
            </w:r>
          </w:p>
          <w:p w:rsidR="005F2949" w:rsidRDefault="005F2949" w:rsidP="005F2949">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определять направления ресурсосбережения в рамках профессиональной деятельности, по специальности, </w:t>
            </w:r>
          </w:p>
          <w:p w:rsidR="005F2949" w:rsidRPr="00CB50B5" w:rsidRDefault="005F2949" w:rsidP="005F2949">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осуществлять работу с соблюдением принципов бережливого производства</w:t>
            </w:r>
          </w:p>
          <w:p w:rsidR="005F2949" w:rsidRPr="00C32788" w:rsidRDefault="005F2949" w:rsidP="005F2949">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организовывать профессиональную деятельность </w:t>
            </w:r>
            <w:r w:rsidRPr="00C32788">
              <w:rPr>
                <w:rFonts w:ascii="Times New Roman" w:hAnsi="Times New Roman"/>
                <w:sz w:val="24"/>
              </w:rPr>
              <w:t>с учетом знаний об изменении климатических условий региона</w:t>
            </w:r>
          </w:p>
          <w:p w:rsidR="005F2949" w:rsidRPr="00CB50B5" w:rsidRDefault="005F2949"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5F2949" w:rsidRPr="00CB50B5" w:rsidRDefault="005F2949" w:rsidP="005F2949">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 xml:space="preserve">правила экологической безопасности при ведении профессиональной деятельности </w:t>
            </w:r>
          </w:p>
          <w:p w:rsidR="005F2949" w:rsidRPr="00C32788" w:rsidRDefault="005F2949" w:rsidP="005F2949">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основные ресурсы, задействованные в профессиональной деятельности</w:t>
            </w:r>
          </w:p>
          <w:p w:rsidR="005F2949" w:rsidRPr="00CB50B5" w:rsidRDefault="005F2949" w:rsidP="005F2949">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пути обеспечения ресурсосбережения</w:t>
            </w:r>
          </w:p>
          <w:p w:rsidR="005F2949" w:rsidRPr="00CB50B5" w:rsidRDefault="005F2949" w:rsidP="005F2949">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принципы бережливого производства</w:t>
            </w:r>
          </w:p>
          <w:p w:rsidR="005F2949" w:rsidRPr="00CB50B5" w:rsidRDefault="005F2949" w:rsidP="005F2949">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основные направления изменения климатических условий региона</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pStyle w:val="dt-p"/>
              <w:widowControl w:val="0"/>
              <w:spacing w:after="0"/>
              <w:jc w:val="both"/>
              <w:rPr>
                <w:b/>
              </w:rPr>
            </w:pPr>
            <w:proofErr w:type="spellStart"/>
            <w:r w:rsidRPr="000945F5">
              <w:rPr>
                <w:b/>
              </w:rPr>
              <w:t>ПРб</w:t>
            </w:r>
            <w:proofErr w:type="spellEnd"/>
            <w:r w:rsidRPr="000945F5">
              <w:rPr>
                <w:b/>
              </w:rPr>
              <w:t> 05. </w:t>
            </w:r>
            <w:proofErr w:type="spellStart"/>
            <w:r w:rsidRPr="000945F5">
              <w:t>Сформированность</w:t>
            </w:r>
            <w:proofErr w:type="spellEnd"/>
            <w:r w:rsidRPr="000945F5">
              <w:t xml:space="preserve"> представлений о боевых свойствах и поражающем действии оружия массового поражения, а также способах защиты от него.</w:t>
            </w:r>
          </w:p>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09. </w:t>
            </w:r>
            <w:proofErr w:type="spellStart"/>
            <w:r w:rsidRPr="000945F5">
              <w:t>Сформированность</w:t>
            </w:r>
            <w:proofErr w:type="spellEnd"/>
            <w:r w:rsidRPr="000945F5">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10. </w:t>
            </w:r>
            <w:proofErr w:type="spellStart"/>
            <w:r w:rsidRPr="000945F5">
              <w:t>Сформированность</w:t>
            </w:r>
            <w:proofErr w:type="spellEnd"/>
            <w:r w:rsidRPr="000945F5">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xml:space="preserve"> 11.</w:t>
            </w:r>
            <w:r w:rsidRPr="000945F5">
              <w:t xml:space="preserve"> Овладение знаниями о способах безопасного поведения в природной среде; умением применять их на </w:t>
            </w:r>
            <w:r w:rsidRPr="000945F5">
              <w:lastRenderedPageBreak/>
              <w:t xml:space="preserve">практике; знание порядка действий при чрезвычайных ситуациях природного характера; </w:t>
            </w:r>
            <w:proofErr w:type="spellStart"/>
            <w:r w:rsidRPr="000945F5">
              <w:t>сформированность</w:t>
            </w:r>
            <w:proofErr w:type="spellEnd"/>
            <w:r w:rsidRPr="000945F5">
              <w:t xml:space="preserve"> представлений об экологической безопасности, ценности бережного отношения к природе, разумного природопользования.</w:t>
            </w:r>
          </w:p>
          <w:p w:rsidR="005F2949" w:rsidRPr="000945F5" w:rsidRDefault="005F2949" w:rsidP="00F93D02">
            <w:pPr>
              <w:pStyle w:val="dt-p"/>
              <w:widowControl w:val="0"/>
              <w:spacing w:after="0"/>
              <w:jc w:val="both"/>
            </w:pPr>
            <w:proofErr w:type="spellStart"/>
            <w:r w:rsidRPr="000945F5">
              <w:rPr>
                <w:b/>
              </w:rPr>
              <w:t>ПРб</w:t>
            </w:r>
            <w:proofErr w:type="spellEnd"/>
            <w:r w:rsidRPr="000945F5">
              <w:rPr>
                <w:b/>
              </w:rPr>
              <w:t>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5F2949"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5F2949" w:rsidRPr="000945F5" w:rsidRDefault="005F2949"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12" w:type="dxa"/>
            <w:tcBorders>
              <w:top w:val="single" w:sz="4" w:space="0" w:color="000000"/>
              <w:left w:val="single" w:sz="4" w:space="0" w:color="000000"/>
              <w:bottom w:val="single" w:sz="4" w:space="0" w:color="000000"/>
              <w:right w:val="single" w:sz="4" w:space="0" w:color="000000"/>
            </w:tcBorders>
          </w:tcPr>
          <w:p w:rsidR="005F2949" w:rsidRPr="00C32788" w:rsidRDefault="005F2949" w:rsidP="00F93D02">
            <w:pPr>
              <w:widowControl w:val="0"/>
              <w:spacing w:after="0" w:line="240" w:lineRule="auto"/>
              <w:jc w:val="both"/>
              <w:rPr>
                <w:rFonts w:ascii="Times New Roman" w:hAnsi="Times New Roman"/>
                <w:b/>
                <w:sz w:val="24"/>
              </w:rPr>
            </w:pPr>
            <w:r w:rsidRPr="00C32788">
              <w:rPr>
                <w:rFonts w:ascii="Times New Roman" w:hAnsi="Times New Roman"/>
                <w:b/>
                <w:sz w:val="24"/>
              </w:rPr>
              <w:t xml:space="preserve">Умения: </w:t>
            </w:r>
          </w:p>
          <w:p w:rsidR="005F2949" w:rsidRPr="00C32788" w:rsidRDefault="005F2949" w:rsidP="005F2949">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w:t>
            </w:r>
          </w:p>
          <w:p w:rsidR="005F2949" w:rsidRPr="00C32788" w:rsidRDefault="005F2949" w:rsidP="005F2949">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применять рациональные приемы двигательных функций в профессиональной деятельности</w:t>
            </w:r>
          </w:p>
          <w:p w:rsidR="005F2949" w:rsidRPr="00C32788" w:rsidRDefault="005F2949" w:rsidP="005F2949">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пользоваться средствами профилактики перенапряжения, характерными для данной специальности</w:t>
            </w:r>
          </w:p>
          <w:p w:rsidR="005F2949" w:rsidRPr="00C32788" w:rsidRDefault="005F2949" w:rsidP="00F93D02">
            <w:pPr>
              <w:widowControl w:val="0"/>
              <w:spacing w:after="0" w:line="240" w:lineRule="auto"/>
              <w:jc w:val="both"/>
              <w:rPr>
                <w:rFonts w:ascii="Times New Roman" w:hAnsi="Times New Roman"/>
                <w:b/>
                <w:sz w:val="24"/>
              </w:rPr>
            </w:pPr>
            <w:r w:rsidRPr="00C32788">
              <w:rPr>
                <w:rFonts w:ascii="Times New Roman" w:hAnsi="Times New Roman"/>
                <w:b/>
                <w:sz w:val="24"/>
              </w:rPr>
              <w:t>Знания:</w:t>
            </w:r>
          </w:p>
          <w:p w:rsidR="005F2949" w:rsidRPr="00C32788" w:rsidRDefault="005F2949" w:rsidP="005F2949">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роль физической культуры в общекультурном, профессиональном и социальном развитии человека</w:t>
            </w:r>
          </w:p>
          <w:p w:rsidR="005F2949" w:rsidRPr="00C32788" w:rsidRDefault="005F2949" w:rsidP="005F2949">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основы здорового образа жизни</w:t>
            </w:r>
          </w:p>
          <w:p w:rsidR="005F2949" w:rsidRPr="00C32788" w:rsidRDefault="005F2949" w:rsidP="005F2949">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условия профессиональной деятельности и зоны риска физического здоровья для специальности</w:t>
            </w:r>
          </w:p>
          <w:p w:rsidR="005F2949" w:rsidRPr="00C32788" w:rsidRDefault="005F2949" w:rsidP="005F2949">
            <w:pPr>
              <w:pStyle w:val="af0"/>
              <w:widowControl w:val="0"/>
              <w:numPr>
                <w:ilvl w:val="0"/>
                <w:numId w:val="46"/>
              </w:numPr>
              <w:tabs>
                <w:tab w:val="left" w:pos="318"/>
              </w:tabs>
              <w:spacing w:after="0" w:line="240" w:lineRule="auto"/>
              <w:ind w:left="35" w:firstLine="0"/>
              <w:jc w:val="both"/>
              <w:rPr>
                <w:rFonts w:ascii="Times New Roman" w:hAnsi="Times New Roman"/>
                <w:sz w:val="24"/>
                <w:highlight w:val="white"/>
              </w:rPr>
            </w:pPr>
            <w:r w:rsidRPr="00C32788">
              <w:rPr>
                <w:rFonts w:ascii="Times New Roman" w:hAnsi="Times New Roman"/>
                <w:sz w:val="24"/>
              </w:rPr>
              <w:t>средства профилактики перенапряжения</w:t>
            </w:r>
          </w:p>
        </w:tc>
        <w:tc>
          <w:tcPr>
            <w:tcW w:w="6521" w:type="dxa"/>
            <w:tcBorders>
              <w:top w:val="single" w:sz="4" w:space="0" w:color="000000"/>
              <w:left w:val="single" w:sz="4" w:space="0" w:color="000000"/>
              <w:bottom w:val="single" w:sz="4" w:space="0" w:color="000000"/>
              <w:right w:val="single" w:sz="4" w:space="0" w:color="auto"/>
            </w:tcBorders>
          </w:tcPr>
          <w:p w:rsidR="005F2949" w:rsidRPr="000945F5" w:rsidRDefault="005F2949" w:rsidP="00F93D02">
            <w:pPr>
              <w:widowControl w:val="0"/>
              <w:spacing w:after="0" w:line="240" w:lineRule="auto"/>
              <w:jc w:val="both"/>
              <w:rPr>
                <w:rFonts w:ascii="Times New Roman" w:hAnsi="Times New Roman"/>
                <w:sz w:val="24"/>
              </w:rPr>
            </w:pPr>
            <w:proofErr w:type="spellStart"/>
            <w:r w:rsidRPr="000945F5">
              <w:rPr>
                <w:rFonts w:ascii="Times New Roman" w:hAnsi="Times New Roman"/>
                <w:b/>
                <w:sz w:val="24"/>
              </w:rPr>
              <w:t>ПРб</w:t>
            </w:r>
            <w:proofErr w:type="spellEnd"/>
            <w:r w:rsidRPr="000945F5">
              <w:rPr>
                <w:rFonts w:ascii="Times New Roman" w:hAnsi="Times New Roman"/>
                <w:b/>
                <w:sz w:val="24"/>
              </w:rPr>
              <w:t>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w:t>
            </w:r>
            <w:proofErr w:type="spellStart"/>
            <w:r w:rsidRPr="000945F5">
              <w:rPr>
                <w:rFonts w:ascii="Times New Roman" w:hAnsi="Times New Roman"/>
                <w:sz w:val="24"/>
              </w:rPr>
              <w:t>сформированность</w:t>
            </w:r>
            <w:proofErr w:type="spellEnd"/>
            <w:r w:rsidRPr="000945F5">
              <w:rPr>
                <w:rFonts w:ascii="Times New Roman" w:hAnsi="Times New Roman"/>
                <w:sz w:val="24"/>
              </w:rPr>
              <w:t xml:space="preserve"> представлений об инфекционных и неинфекционных заболеваниях, способах профилактики; </w:t>
            </w:r>
            <w:proofErr w:type="spellStart"/>
            <w:r w:rsidRPr="000945F5">
              <w:rPr>
                <w:rFonts w:ascii="Times New Roman" w:hAnsi="Times New Roman"/>
                <w:sz w:val="24"/>
              </w:rPr>
              <w:t>сформированность</w:t>
            </w:r>
            <w:proofErr w:type="spellEnd"/>
            <w:r w:rsidRPr="000945F5">
              <w:rPr>
                <w:rFonts w:ascii="Times New Roman" w:hAnsi="Times New Roman"/>
                <w:sz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5F2949" w:rsidRPr="000945F5" w:rsidRDefault="005F2949" w:rsidP="00F93D02">
            <w:pPr>
              <w:widowControl w:val="0"/>
              <w:spacing w:after="0" w:line="240" w:lineRule="auto"/>
              <w:jc w:val="both"/>
              <w:rPr>
                <w:rFonts w:ascii="Times New Roman" w:hAnsi="Times New Roman"/>
                <w:sz w:val="24"/>
              </w:rPr>
            </w:pPr>
          </w:p>
          <w:p w:rsidR="005F2949" w:rsidRPr="000945F5" w:rsidRDefault="005F2949" w:rsidP="00F93D02">
            <w:pPr>
              <w:widowControl w:val="0"/>
              <w:spacing w:after="0" w:line="240" w:lineRule="auto"/>
              <w:jc w:val="both"/>
              <w:rPr>
                <w:rFonts w:ascii="Times New Roman" w:hAnsi="Times New Roman"/>
                <w:sz w:val="24"/>
              </w:rPr>
            </w:pPr>
            <w:proofErr w:type="spellStart"/>
            <w:r w:rsidRPr="000945F5">
              <w:rPr>
                <w:rFonts w:ascii="Times New Roman" w:hAnsi="Times New Roman"/>
                <w:b/>
                <w:sz w:val="24"/>
              </w:rPr>
              <w:t>ПРб</w:t>
            </w:r>
            <w:proofErr w:type="spellEnd"/>
            <w:r w:rsidRPr="000945F5">
              <w:rPr>
                <w:rFonts w:ascii="Times New Roman" w:hAnsi="Times New Roman"/>
                <w:b/>
                <w:sz w:val="24"/>
              </w:rPr>
              <w:t> 04.</w:t>
            </w:r>
            <w:r w:rsidRPr="000945F5">
              <w:rPr>
                <w:rFonts w:ascii="Times New Roman" w:hAnsi="Times New Roman"/>
                <w:sz w:val="24"/>
              </w:rPr>
              <w:t xml:space="preserve"> </w:t>
            </w:r>
            <w:proofErr w:type="spellStart"/>
            <w:r w:rsidRPr="000945F5">
              <w:rPr>
                <w:rFonts w:ascii="Times New Roman" w:hAnsi="Times New Roman"/>
                <w:sz w:val="24"/>
              </w:rPr>
              <w:t>Сформированность</w:t>
            </w:r>
            <w:proofErr w:type="spellEnd"/>
            <w:r w:rsidRPr="000945F5">
              <w:rPr>
                <w:rFonts w:ascii="Times New Roman" w:hAnsi="Times New Roman"/>
                <w:sz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rsidR="003C4377" w:rsidRDefault="003C4377">
      <w:pPr>
        <w:rPr>
          <w:rFonts w:ascii="OfficinaSansBookC" w:hAnsi="OfficinaSansBookC"/>
        </w:rPr>
      </w:pPr>
    </w:p>
    <w:p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601"/>
        <w:gridCol w:w="7828"/>
      </w:tblGrid>
      <w:tr w:rsidR="00215A04" w:rsidRPr="00D37692" w:rsidTr="000945F5">
        <w:trPr>
          <w:trHeight w:val="976"/>
        </w:trPr>
        <w:tc>
          <w:tcPr>
            <w:tcW w:w="5000" w:type="pct"/>
            <w:gridSpan w:val="2"/>
          </w:tcPr>
          <w:p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215A04" w:rsidRDefault="00215A04">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Pr="00626BF8" w:rsidRDefault="00A2053E">
      <w:pPr>
        <w:spacing w:after="0" w:line="240" w:lineRule="auto"/>
        <w:ind w:left="57" w:right="57"/>
        <w:rPr>
          <w:rFonts w:ascii="OfficinaSansBookC" w:hAnsi="OfficinaSansBookC"/>
          <w:sz w:val="28"/>
          <w:szCs w:val="28"/>
        </w:rPr>
      </w:pPr>
    </w:p>
    <w:p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5" w:name="_heading=h.3dy6vkm"/>
      <w:bookmarkEnd w:id="5"/>
      <w:r w:rsidRPr="00662F8B">
        <w:rPr>
          <w:rFonts w:ascii="Times New Roman" w:hAnsi="Times New Roman"/>
          <w:b/>
          <w:color w:val="000000"/>
          <w:sz w:val="28"/>
          <w:szCs w:val="28"/>
        </w:rPr>
        <w:lastRenderedPageBreak/>
        <w:t>2. СТРУКТУРА И СОДЕРЖАНИЕ ОБЩЕОБРАЗОВАТЕЛЬНОЙ ДИСЦИПЛИНЫ</w:t>
      </w:r>
    </w:p>
    <w:p w:rsidR="00120A42" w:rsidRPr="00662F8B" w:rsidRDefault="002D1A93">
      <w:pPr>
        <w:pStyle w:val="10"/>
        <w:spacing w:before="0" w:line="240" w:lineRule="auto"/>
        <w:ind w:left="57" w:right="57"/>
        <w:jc w:val="center"/>
        <w:rPr>
          <w:rFonts w:ascii="Times New Roman" w:hAnsi="Times New Roman"/>
          <w:b/>
          <w:color w:val="000000"/>
          <w:sz w:val="24"/>
        </w:rPr>
      </w:pPr>
      <w:bookmarkStart w:id="6" w:name="_heading=h.1t3h5sf"/>
      <w:bookmarkEnd w:id="6"/>
      <w:r w:rsidRPr="00662F8B">
        <w:rPr>
          <w:rFonts w:ascii="Times New Roman" w:hAnsi="Times New Roman"/>
          <w:b/>
          <w:color w:val="000000"/>
          <w:sz w:val="28"/>
          <w:szCs w:val="28"/>
        </w:rPr>
        <w:t>2.1. Объем дисциплины и виды учебной работы</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 xml:space="preserve">в </w:t>
            </w:r>
            <w:proofErr w:type="spellStart"/>
            <w:r w:rsidRPr="003C4377">
              <w:rPr>
                <w:rFonts w:ascii="Times New Roman" w:hAnsi="Times New Roman"/>
                <w:b/>
                <w:sz w:val="28"/>
              </w:rPr>
              <w:t>т.ч</w:t>
            </w:r>
            <w:proofErr w:type="spellEnd"/>
            <w:r w:rsidRPr="003C4377">
              <w:rPr>
                <w:rFonts w:ascii="Times New Roman" w:hAnsi="Times New Roman"/>
                <w:b/>
                <w:sz w:val="28"/>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rsidR="00120A42" w:rsidRPr="00626BF8" w:rsidRDefault="00120A42" w:rsidP="003C4377">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7" w:name="_heading=h.4d34og8"/>
      <w:bookmarkEnd w:id="7"/>
      <w:r w:rsidRPr="00662F8B">
        <w:rPr>
          <w:rFonts w:ascii="Times New Roman" w:hAnsi="Times New Roman"/>
          <w:b/>
          <w:color w:val="000000"/>
          <w:sz w:val="28"/>
          <w:szCs w:val="28"/>
        </w:rPr>
        <w:lastRenderedPageBreak/>
        <w:t>2.2. Тематический план и содержание дисциплины</w:t>
      </w:r>
    </w:p>
    <w:p w:rsidR="00120A42" w:rsidRPr="00626BF8" w:rsidRDefault="00120A42">
      <w:pPr>
        <w:spacing w:after="0" w:line="240" w:lineRule="auto"/>
        <w:ind w:left="57" w:right="57"/>
        <w:rPr>
          <w:rFonts w:ascii="OfficinaSansBookC" w:hAnsi="OfficinaSansBookC"/>
          <w:b/>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5F2949" w:rsidRPr="003C43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5F2949" w:rsidRPr="003C43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5F2949" w:rsidRPr="003C43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5F2949" w:rsidRPr="003C4377" w:rsidTr="00F93D02">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5F2949"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06; ОК 07; ОК 08</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248"/>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b/>
                <w:sz w:val="24"/>
              </w:rPr>
            </w:pPr>
          </w:p>
          <w:p w:rsidR="005F2949" w:rsidRDefault="005F2949" w:rsidP="00F93D02">
            <w:pPr>
              <w:spacing w:line="240" w:lineRule="auto"/>
              <w:contextualSpacing/>
              <w:jc w:val="center"/>
              <w:rPr>
                <w:rFonts w:ascii="Times New Roman" w:hAnsi="Times New Roman"/>
                <w:b/>
                <w:sz w:val="24"/>
              </w:rPr>
            </w:pPr>
          </w:p>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500"/>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7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01; ОК 03; ОК 06</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188"/>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jc w:val="both"/>
              <w:rPr>
                <w:rFonts w:ascii="Times New Roman" w:hAnsi="Times New Roman"/>
                <w:sz w:val="24"/>
              </w:rPr>
            </w:pPr>
            <w:r w:rsidRPr="003C4377">
              <w:rPr>
                <w:rFonts w:ascii="Times New Roman" w:hAnsi="Times New Roman"/>
                <w:sz w:val="24"/>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132"/>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jc w:val="both"/>
              <w:rPr>
                <w:rFonts w:ascii="Times New Roman" w:hAnsi="Times New Roman"/>
                <w:sz w:val="24"/>
              </w:rPr>
            </w:pPr>
            <w:r w:rsidRPr="003C4377">
              <w:rPr>
                <w:rFonts w:ascii="Times New Roman" w:hAnsi="Times New Roman"/>
                <w:sz w:val="24"/>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5F2949" w:rsidRPr="003C4377" w:rsidTr="00F93D02">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04; ОК 06; ОК 07</w:t>
            </w:r>
            <w:r>
              <w:rPr>
                <w:rFonts w:ascii="Times New Roman" w:hAnsi="Times New Roman"/>
                <w:sz w:val="24"/>
              </w:rPr>
              <w:t xml:space="preserve">, </w:t>
            </w:r>
          </w:p>
          <w:p w:rsidR="005F2949" w:rsidRPr="003C4377" w:rsidRDefault="005F2949" w:rsidP="00F93D02">
            <w:pPr>
              <w:spacing w:line="240" w:lineRule="auto"/>
              <w:contextualSpacing/>
              <w:rPr>
                <w:rFonts w:ascii="Times New Roman" w:hAnsi="Times New Roman"/>
                <w:i/>
                <w:sz w:val="24"/>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3C4377">
              <w:rPr>
                <w:rFonts w:ascii="Times New Roman" w:hAnsi="Times New Roman"/>
                <w:sz w:val="24"/>
              </w:rPr>
              <w:t>виктимность</w:t>
            </w:r>
            <w:proofErr w:type="spellEnd"/>
            <w:r w:rsidRPr="003C4377">
              <w:rPr>
                <w:rFonts w:ascii="Times New Roman" w:hAnsi="Times New Roman"/>
                <w:sz w:val="24"/>
              </w:rPr>
              <w:t>», «</w:t>
            </w:r>
            <w:proofErr w:type="spellStart"/>
            <w:r w:rsidRPr="003C4377">
              <w:rPr>
                <w:rFonts w:ascii="Times New Roman" w:hAnsi="Times New Roman"/>
                <w:sz w:val="24"/>
              </w:rPr>
              <w:t>виктимное</w:t>
            </w:r>
            <w:proofErr w:type="spellEnd"/>
            <w:r w:rsidRPr="003C4377">
              <w:rPr>
                <w:rFonts w:ascii="Times New Roman" w:hAnsi="Times New Roman"/>
                <w:sz w:val="24"/>
              </w:rPr>
              <w:t xml:space="preserve"> поведение», «безопасное поведение».</w:t>
            </w:r>
          </w:p>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5F2949" w:rsidRPr="003C4377" w:rsidTr="00F93D02">
        <w:trPr>
          <w:trHeight w:val="298"/>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06; ОК 07</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92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jc w:val="both"/>
              <w:rPr>
                <w:rFonts w:ascii="Times New Roman" w:hAnsi="Times New Roman"/>
                <w:sz w:val="24"/>
              </w:rPr>
            </w:pPr>
            <w:r w:rsidRPr="003C4377">
              <w:rPr>
                <w:rFonts w:ascii="Times New Roman" w:hAnsi="Times New Roman"/>
                <w:sz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488"/>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jc w:val="both"/>
              <w:rPr>
                <w:rFonts w:ascii="Times New Roman" w:hAnsi="Times New Roman"/>
                <w:sz w:val="24"/>
              </w:rPr>
            </w:pPr>
            <w:r w:rsidRPr="003C4377">
              <w:rPr>
                <w:rFonts w:ascii="Times New Roman" w:hAnsi="Times New Roman"/>
                <w:sz w:val="24"/>
              </w:rPr>
              <w:t xml:space="preserve">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17"/>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07</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rPr>
            </w:pPr>
            <w:r>
              <w:rPr>
                <w:rFonts w:ascii="Times New Roman" w:hAnsi="Times New Roman"/>
                <w:sz w:val="24"/>
              </w:rPr>
              <w:t>ЦОФВ 1,2</w:t>
            </w: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8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jc w:val="both"/>
              <w:rPr>
                <w:rFonts w:ascii="Times New Roman" w:hAnsi="Times New Roman"/>
                <w:sz w:val="24"/>
              </w:rPr>
            </w:pPr>
            <w:r w:rsidRPr="003C4377">
              <w:rPr>
                <w:rFonts w:ascii="Times New Roman" w:hAnsi="Times New Roman"/>
                <w:sz w:val="24"/>
              </w:rPr>
              <w:t xml:space="preserve">Основные правила пожарной безопасности в быту. Термические и химические </w:t>
            </w:r>
            <w:r w:rsidRPr="003C4377">
              <w:rPr>
                <w:rFonts w:ascii="Times New Roman" w:hAnsi="Times New Roman"/>
                <w:sz w:val="24"/>
              </w:rPr>
              <w:lastRenderedPageBreak/>
              <w:t xml:space="preserve">ожоги.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593"/>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jc w:val="both"/>
              <w:rPr>
                <w:rFonts w:ascii="Times New Roman" w:hAnsi="Times New Roman"/>
                <w:sz w:val="24"/>
              </w:rPr>
            </w:pPr>
            <w:r w:rsidRPr="003C4377">
              <w:rPr>
                <w:rFonts w:ascii="Times New Roman" w:hAnsi="Times New Roman"/>
                <w:sz w:val="24"/>
              </w:rPr>
              <w:t xml:space="preserve">Основные правила безопасного поведения при обращении и газовыми и электрическими приборами. Последствия </w:t>
            </w:r>
            <w:proofErr w:type="spellStart"/>
            <w:r w:rsidRPr="003C4377">
              <w:rPr>
                <w:rFonts w:ascii="Times New Roman" w:hAnsi="Times New Roman"/>
                <w:sz w:val="24"/>
              </w:rPr>
              <w:t>электротравмы</w:t>
            </w:r>
            <w:proofErr w:type="spellEnd"/>
            <w:r w:rsidRPr="003C4377">
              <w:rPr>
                <w:rFonts w:ascii="Times New Roman" w:hAnsi="Times New Roman"/>
                <w:sz w:val="24"/>
              </w:rPr>
              <w:t>. Порядок проведения сердечно-легочной реанимации. Первая помощь при ожогах.</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i/>
                <w:sz w:val="24"/>
              </w:rPr>
            </w:pPr>
            <w:r w:rsidRPr="003C4377">
              <w:rPr>
                <w:rFonts w:ascii="Times New Roman" w:hAnsi="Times New Roman"/>
                <w:sz w:val="24"/>
              </w:rPr>
              <w:t>ОК 01; ОК 04</w:t>
            </w:r>
            <w:r>
              <w:rPr>
                <w:rFonts w:ascii="Times New Roman" w:hAnsi="Times New Roman"/>
                <w:sz w:val="24"/>
              </w:rPr>
              <w:t>,</w:t>
            </w:r>
            <w:r w:rsidRPr="00D37692">
              <w:rPr>
                <w:rFonts w:ascii="Times New Roman" w:hAnsi="Times New Roman"/>
                <w:bCs/>
                <w:sz w:val="24"/>
                <w:szCs w:val="24"/>
              </w:rPr>
              <w:t xml:space="preserve"> </w:t>
            </w: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768"/>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600"/>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5F2949" w:rsidRPr="003C4377" w:rsidTr="00F93D02">
        <w:trPr>
          <w:trHeight w:val="454"/>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01; ОК 06; ОК 07</w:t>
            </w:r>
          </w:p>
          <w:p w:rsidR="005F2949" w:rsidRPr="003C4377" w:rsidRDefault="005F2949" w:rsidP="00F93D02">
            <w:pPr>
              <w:spacing w:line="240" w:lineRule="auto"/>
              <w:contextualSpacing/>
              <w:rPr>
                <w:rFonts w:ascii="Times New Roman" w:hAnsi="Times New Roman"/>
                <w:i/>
                <w:sz w:val="24"/>
                <w:highlight w:val="cyan"/>
              </w:rPr>
            </w:pPr>
          </w:p>
        </w:tc>
      </w:tr>
      <w:tr w:rsidR="005F2949" w:rsidRPr="003C4377" w:rsidTr="00F93D02">
        <w:trPr>
          <w:trHeight w:val="369"/>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39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i/>
                <w:sz w:val="24"/>
              </w:rPr>
            </w:pPr>
          </w:p>
          <w:p w:rsidR="005F2949" w:rsidRDefault="005F2949" w:rsidP="00F93D02">
            <w:pPr>
              <w:spacing w:line="240" w:lineRule="auto"/>
              <w:contextualSpacing/>
              <w:jc w:val="center"/>
              <w:rPr>
                <w:rFonts w:ascii="Times New Roman" w:hAnsi="Times New Roman"/>
                <w:i/>
                <w:sz w:val="24"/>
              </w:rPr>
            </w:pPr>
          </w:p>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866"/>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04; ОК 07</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557"/>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w:t>
            </w:r>
            <w:r w:rsidRPr="003C4377">
              <w:rPr>
                <w:rFonts w:ascii="Times New Roman" w:hAnsi="Times New Roman"/>
                <w:sz w:val="24"/>
              </w:rPr>
              <w:lastRenderedPageBreak/>
              <w:t xml:space="preserve">безопасного поведения. Порядок действий при возникновении опасной или чрезвычайной ситуации.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sz w:val="24"/>
              </w:rPr>
            </w:pPr>
          </w:p>
          <w:p w:rsidR="005F2949" w:rsidRDefault="005F2949" w:rsidP="00F93D02">
            <w:pPr>
              <w:spacing w:line="240" w:lineRule="auto"/>
              <w:contextualSpacing/>
              <w:jc w:val="center"/>
              <w:rPr>
                <w:rFonts w:ascii="Times New Roman" w:hAnsi="Times New Roman"/>
                <w:sz w:val="24"/>
              </w:rPr>
            </w:pPr>
          </w:p>
          <w:p w:rsidR="005F2949"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278"/>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Default="005F2949" w:rsidP="00F93D02">
            <w:pPr>
              <w:spacing w:line="240" w:lineRule="auto"/>
              <w:contextualSpacing/>
              <w:jc w:val="center"/>
              <w:rPr>
                <w:rFonts w:ascii="Times New Roman" w:hAnsi="Times New Roman"/>
                <w:sz w:val="24"/>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highlight w:val="cyan"/>
              </w:rPr>
            </w:pPr>
            <w:r w:rsidRPr="003C4377">
              <w:rPr>
                <w:rFonts w:ascii="Times New Roman" w:hAnsi="Times New Roman"/>
                <w:b/>
                <w:sz w:val="24"/>
              </w:rPr>
              <w:t>ОК 03; ОК 04; ОК 06</w:t>
            </w:r>
          </w:p>
        </w:tc>
      </w:tr>
      <w:tr w:rsidR="005F2949"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04; ОК 06</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2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86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b/>
                <w:sz w:val="24"/>
              </w:rPr>
            </w:pPr>
          </w:p>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344"/>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06</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146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746"/>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5F2949" w:rsidRPr="003C4377" w:rsidTr="00F93D02">
        <w:trPr>
          <w:trHeight w:val="354"/>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07; ОК 08</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highlight w:val="cyan"/>
              </w:rPr>
            </w:pPr>
            <w:r>
              <w:rPr>
                <w:rFonts w:ascii="Times New Roman" w:hAnsi="Times New Roman"/>
                <w:sz w:val="24"/>
              </w:rPr>
              <w:t>ЦОФВ 1,2</w:t>
            </w:r>
          </w:p>
        </w:tc>
      </w:tr>
      <w:tr w:rsidR="005F2949" w:rsidRPr="003C4377" w:rsidTr="00F93D02">
        <w:trPr>
          <w:trHeight w:val="35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44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after="0"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after="0" w:line="240" w:lineRule="auto"/>
              <w:contextualSpacing/>
              <w:jc w:val="center"/>
              <w:rPr>
                <w:rFonts w:ascii="Times New Roman" w:hAnsi="Times New Roman"/>
                <w:sz w:val="24"/>
              </w:rPr>
            </w:pPr>
          </w:p>
          <w:p w:rsidR="005F2949" w:rsidRPr="00D874E8" w:rsidRDefault="005F2949" w:rsidP="00F93D02">
            <w:pPr>
              <w:spacing w:after="0" w:line="240" w:lineRule="auto"/>
              <w:contextualSpacing/>
              <w:jc w:val="center"/>
              <w:rPr>
                <w:rFonts w:ascii="Times New Roman" w:hAnsi="Times New Roman"/>
                <w:sz w:val="24"/>
              </w:rPr>
            </w:pPr>
          </w:p>
          <w:p w:rsidR="005F2949" w:rsidRPr="003C4377" w:rsidRDefault="005F2949" w:rsidP="00F93D02">
            <w:pPr>
              <w:spacing w:after="0"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716"/>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after="0"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01; ОК 07</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80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r>
              <w:rPr>
                <w:rFonts w:ascii="Times New Roman" w:hAnsi="Times New Roman"/>
                <w:sz w:val="24"/>
              </w:rPr>
              <w:t xml:space="preserve"> </w:t>
            </w:r>
            <w:r w:rsidRPr="003C4377">
              <w:rPr>
                <w:rFonts w:ascii="Times New Roman" w:hAnsi="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992"/>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6"/>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5F2949" w:rsidRPr="003C4377" w:rsidTr="00F93D02">
        <w:trPr>
          <w:trHeight w:val="386"/>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Тема 7.1. Факторы, </w:t>
            </w:r>
            <w:r w:rsidRPr="003C4377">
              <w:rPr>
                <w:rFonts w:ascii="Times New Roman" w:hAnsi="Times New Roman"/>
                <w:sz w:val="24"/>
              </w:rPr>
              <w:lastRenderedPageBreak/>
              <w:t>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ОК 04; ОК 06; ОК </w:t>
            </w:r>
            <w:r w:rsidRPr="003C4377">
              <w:rPr>
                <w:rFonts w:ascii="Times New Roman" w:hAnsi="Times New Roman"/>
                <w:sz w:val="24"/>
              </w:rPr>
              <w:lastRenderedPageBreak/>
              <w:t>08</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34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499"/>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i/>
                <w:sz w:val="24"/>
              </w:rPr>
            </w:pPr>
          </w:p>
          <w:p w:rsidR="005F2949" w:rsidRDefault="005F2949" w:rsidP="00F93D02">
            <w:pPr>
              <w:spacing w:line="240" w:lineRule="auto"/>
              <w:contextualSpacing/>
              <w:jc w:val="center"/>
              <w:rPr>
                <w:rFonts w:ascii="Times New Roman" w:hAnsi="Times New Roman"/>
                <w:i/>
                <w:sz w:val="24"/>
              </w:rPr>
            </w:pPr>
          </w:p>
          <w:p w:rsidR="005F2949" w:rsidRDefault="005F2949" w:rsidP="00F93D02">
            <w:pPr>
              <w:spacing w:line="240" w:lineRule="auto"/>
              <w:contextualSpacing/>
              <w:jc w:val="center"/>
              <w:rPr>
                <w:rFonts w:ascii="Times New Roman" w:hAnsi="Times New Roman"/>
                <w:i/>
                <w:sz w:val="24"/>
              </w:rPr>
            </w:pPr>
          </w:p>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980"/>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Pr="00D874E8" w:rsidRDefault="005F2949" w:rsidP="00F93D02">
            <w:pPr>
              <w:spacing w:line="240" w:lineRule="auto"/>
              <w:contextualSpacing/>
              <w:jc w:val="center"/>
              <w:rPr>
                <w:rFonts w:ascii="Times New Roman" w:hAnsi="Times New Roman"/>
                <w:sz w:val="24"/>
              </w:rPr>
            </w:pPr>
          </w:p>
          <w:p w:rsidR="005F2949" w:rsidRDefault="005F2949"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i/>
                <w:sz w:val="24"/>
              </w:rPr>
            </w:pPr>
            <w:r w:rsidRPr="003C4377">
              <w:rPr>
                <w:rFonts w:ascii="Times New Roman" w:hAnsi="Times New Roman"/>
                <w:sz w:val="24"/>
              </w:rPr>
              <w:t>ОК 06; ОК 08</w:t>
            </w:r>
            <w:r>
              <w:rPr>
                <w:rFonts w:ascii="Times New Roman" w:hAnsi="Times New Roman"/>
                <w:sz w:val="24"/>
              </w:rPr>
              <w:t>,</w:t>
            </w:r>
            <w:r w:rsidRPr="009F6748">
              <w:rPr>
                <w:rFonts w:ascii="Times New Roman" w:hAnsi="Times New Roman"/>
                <w:sz w:val="24"/>
              </w:rPr>
              <w:t xml:space="preserve"> </w:t>
            </w:r>
          </w:p>
          <w:p w:rsidR="005F2949" w:rsidRPr="003C4377" w:rsidRDefault="005F2949" w:rsidP="00F93D02">
            <w:pPr>
              <w:spacing w:line="240" w:lineRule="auto"/>
              <w:contextualSpacing/>
              <w:rPr>
                <w:rFonts w:ascii="Times New Roman" w:hAnsi="Times New Roman"/>
                <w:i/>
                <w:sz w:val="24"/>
                <w:highlight w:val="cyan"/>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83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644"/>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6"/>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55"/>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психологическое </w:t>
            </w:r>
            <w:r w:rsidRPr="003C4377">
              <w:rPr>
                <w:rFonts w:ascii="Times New Roman" w:hAnsi="Times New Roman"/>
                <w:sz w:val="24"/>
              </w:rPr>
              <w:lastRenderedPageBreak/>
              <w:t xml:space="preserve">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04; ОК 06; ОК 08</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45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092"/>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70"/>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04; ОК 06</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55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608"/>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82"/>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after="0"/>
              <w:rPr>
                <w:rFonts w:ascii="Times New Roman" w:hAnsi="Times New Roman"/>
                <w:sz w:val="24"/>
              </w:rPr>
            </w:pPr>
            <w:r w:rsidRPr="003C4377">
              <w:rPr>
                <w:rFonts w:ascii="Times New Roman" w:hAnsi="Times New Roman"/>
                <w:sz w:val="24"/>
              </w:rPr>
              <w:t xml:space="preserve">Тема 8.2. Конструктивные и </w:t>
            </w:r>
            <w:r w:rsidRPr="003C4377">
              <w:rPr>
                <w:rFonts w:ascii="Times New Roman" w:hAnsi="Times New Roman"/>
                <w:sz w:val="24"/>
              </w:rPr>
              <w:lastRenderedPageBreak/>
              <w:t>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r>
              <w:rPr>
                <w:rFonts w:ascii="Times New Roman" w:hAnsi="Times New Roman"/>
                <w:sz w:val="24"/>
              </w:rPr>
              <w:t>,</w:t>
            </w:r>
          </w:p>
          <w:p w:rsidR="005F2949" w:rsidRPr="003C4377" w:rsidRDefault="005F2949" w:rsidP="00F93D02">
            <w:pPr>
              <w:spacing w:line="240" w:lineRule="auto"/>
              <w:contextualSpacing/>
              <w:rPr>
                <w:rFonts w:ascii="Times New Roman" w:hAnsi="Times New Roman"/>
                <w:i/>
                <w:sz w:val="24"/>
                <w:highlight w:val="cyan"/>
              </w:rPr>
            </w:pPr>
          </w:p>
        </w:tc>
      </w:tr>
      <w:tr w:rsidR="005F2949" w:rsidRPr="003C4377" w:rsidTr="00F93D02">
        <w:trPr>
          <w:trHeight w:val="45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05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widowControl w:val="0"/>
              <w:spacing w:after="0" w:line="240" w:lineRule="auto"/>
              <w:jc w:val="both"/>
              <w:rPr>
                <w:rFonts w:ascii="Times New Roman" w:hAnsi="Times New Roman"/>
                <w:sz w:val="24"/>
              </w:rPr>
            </w:pPr>
            <w:r w:rsidRPr="003C4377">
              <w:rPr>
                <w:rFonts w:ascii="Times New Roman" w:hAnsi="Times New Roman"/>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3C4377">
              <w:rPr>
                <w:rFonts w:ascii="Times New Roman" w:hAnsi="Times New Roman"/>
                <w:sz w:val="24"/>
              </w:rPr>
              <w:t>Эмпатия</w:t>
            </w:r>
            <w:proofErr w:type="spellEnd"/>
            <w:r w:rsidRPr="003C4377">
              <w:rPr>
                <w:rFonts w:ascii="Times New Roman" w:hAnsi="Times New Roman"/>
                <w:sz w:val="24"/>
              </w:rPr>
              <w:t xml:space="preserve"> и уважение к партнёру (партнёрам) по общению как основа коммуникации. Убеждающая коммуникация. Этапы убеждения.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598"/>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widowControl w:val="0"/>
              <w:spacing w:after="0" w:line="240" w:lineRule="auto"/>
              <w:jc w:val="both"/>
              <w:rPr>
                <w:rFonts w:ascii="Times New Roman" w:hAnsi="Times New Roman"/>
                <w:sz w:val="24"/>
              </w:rPr>
            </w:pPr>
            <w:r w:rsidRPr="003C4377">
              <w:rPr>
                <w:rFonts w:ascii="Times New Roman" w:hAnsi="Times New Roman"/>
                <w:sz w:val="24"/>
              </w:rPr>
              <w:t xml:space="preserve"> Подчинение и сопротивление влиянию. Манипуляция в общении. Цели, технологии и способы противодействия. </w:t>
            </w:r>
            <w:proofErr w:type="spellStart"/>
            <w:r w:rsidRPr="003C4377">
              <w:rPr>
                <w:rFonts w:ascii="Times New Roman" w:hAnsi="Times New Roman"/>
                <w:sz w:val="24"/>
              </w:rPr>
              <w:t>Манипулятивное</w:t>
            </w:r>
            <w:proofErr w:type="spellEnd"/>
            <w:r w:rsidRPr="003C4377">
              <w:rPr>
                <w:rFonts w:ascii="Times New Roman" w:hAnsi="Times New Roman"/>
                <w:sz w:val="24"/>
              </w:rPr>
              <w:t xml:space="preserve"> воздействие в группе. </w:t>
            </w:r>
            <w:proofErr w:type="spellStart"/>
            <w:r w:rsidRPr="003C4377">
              <w:rPr>
                <w:rFonts w:ascii="Times New Roman" w:hAnsi="Times New Roman"/>
                <w:sz w:val="24"/>
              </w:rPr>
              <w:t>Манипулятивные</w:t>
            </w:r>
            <w:proofErr w:type="spellEnd"/>
            <w:r w:rsidRPr="003C4377">
              <w:rPr>
                <w:rFonts w:ascii="Times New Roman" w:hAnsi="Times New Roman"/>
                <w:sz w:val="24"/>
              </w:rPr>
              <w:t xml:space="preserve"> приёмы. Манипуляция и мошенничество</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9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p>
          <w:p w:rsidR="005F2949" w:rsidRPr="003C4377" w:rsidRDefault="005F2949" w:rsidP="00F93D02">
            <w:pPr>
              <w:spacing w:line="240" w:lineRule="auto"/>
              <w:contextualSpacing/>
              <w:rPr>
                <w:rFonts w:ascii="Times New Roman" w:hAnsi="Times New Roman"/>
                <w:i/>
                <w:sz w:val="24"/>
                <w:highlight w:val="cyan"/>
              </w:rPr>
            </w:pPr>
          </w:p>
        </w:tc>
      </w:tr>
      <w:tr w:rsidR="005F2949" w:rsidRPr="003C4377" w:rsidTr="00F93D02">
        <w:trPr>
          <w:trHeight w:val="39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522"/>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648"/>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 Деструктивные и </w:t>
            </w:r>
            <w:proofErr w:type="spellStart"/>
            <w:r w:rsidRPr="003C4377">
              <w:rPr>
                <w:rFonts w:ascii="Times New Roman" w:hAnsi="Times New Roman"/>
                <w:sz w:val="24"/>
              </w:rPr>
              <w:t>псевдопсихологические</w:t>
            </w:r>
            <w:proofErr w:type="spellEnd"/>
            <w:r w:rsidRPr="003C4377">
              <w:rPr>
                <w:rFonts w:ascii="Times New Roman" w:hAnsi="Times New Roman"/>
                <w:sz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2; ОК 03; ОК 06</w:t>
            </w:r>
          </w:p>
          <w:p w:rsidR="005F2949" w:rsidRDefault="005F2949" w:rsidP="00F93D02">
            <w:pPr>
              <w:spacing w:line="240" w:lineRule="auto"/>
              <w:contextualSpacing/>
              <w:rPr>
                <w:rFonts w:ascii="Times New Roman" w:hAnsi="Times New Roman"/>
                <w:sz w:val="24"/>
              </w:rPr>
            </w:pP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17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034"/>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1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w:t>
            </w:r>
            <w:r w:rsidRPr="003C4377">
              <w:rPr>
                <w:rFonts w:ascii="Times New Roman" w:hAnsi="Times New Roman"/>
                <w:sz w:val="24"/>
              </w:rPr>
              <w:lastRenderedPageBreak/>
              <w:t xml:space="preserve">коммуникация в Сети как угроза для будущей жизни и карьеры.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653"/>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3C4377">
              <w:rPr>
                <w:rFonts w:ascii="Times New Roman" w:hAnsi="Times New Roman"/>
                <w:sz w:val="24"/>
              </w:rPr>
              <w:t>Радикализация</w:t>
            </w:r>
            <w:proofErr w:type="spellEnd"/>
            <w:r w:rsidRPr="003C4377">
              <w:rPr>
                <w:rFonts w:ascii="Times New Roman" w:hAnsi="Times New Roman"/>
                <w:sz w:val="24"/>
              </w:rPr>
              <w:t xml:space="preserve"> </w:t>
            </w:r>
            <w:proofErr w:type="spellStart"/>
            <w:r w:rsidRPr="003C4377">
              <w:rPr>
                <w:rFonts w:ascii="Times New Roman" w:hAnsi="Times New Roman"/>
                <w:sz w:val="24"/>
              </w:rPr>
              <w:t>деструктива</w:t>
            </w:r>
            <w:proofErr w:type="spellEnd"/>
            <w:r w:rsidRPr="003C4377">
              <w:rPr>
                <w:rFonts w:ascii="Times New Roman" w:hAnsi="Times New Roman"/>
                <w:sz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01"/>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rsidR="005F2949" w:rsidRPr="003C4377" w:rsidRDefault="005F2949" w:rsidP="00F93D02">
            <w:pPr>
              <w:spacing w:line="240" w:lineRule="auto"/>
              <w:contextualSpacing/>
              <w:rPr>
                <w:rFonts w:ascii="Times New Roman" w:hAnsi="Times New Roman"/>
                <w:i/>
                <w:sz w:val="24"/>
                <w:highlight w:val="cyan"/>
              </w:rPr>
            </w:pPr>
          </w:p>
        </w:tc>
      </w:tr>
      <w:tr w:rsidR="005F2949" w:rsidRPr="003C4377" w:rsidTr="00F93D02">
        <w:trPr>
          <w:trHeight w:val="44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823"/>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704"/>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Фальшивые аккаунты, вредные советчики, манипуляторы. Понятие «</w:t>
            </w:r>
            <w:proofErr w:type="spellStart"/>
            <w:r w:rsidRPr="003C4377">
              <w:rPr>
                <w:rFonts w:ascii="Times New Roman" w:hAnsi="Times New Roman"/>
                <w:sz w:val="24"/>
              </w:rPr>
              <w:t>фейк</w:t>
            </w:r>
            <w:proofErr w:type="spellEnd"/>
            <w:r w:rsidRPr="003C4377">
              <w:rPr>
                <w:rFonts w:ascii="Times New Roman" w:hAnsi="Times New Roman"/>
                <w:sz w:val="24"/>
              </w:rPr>
              <w:t xml:space="preserve">», цели и виды, распространение </w:t>
            </w:r>
            <w:proofErr w:type="spellStart"/>
            <w:r w:rsidRPr="003C4377">
              <w:rPr>
                <w:rFonts w:ascii="Times New Roman" w:hAnsi="Times New Roman"/>
                <w:sz w:val="24"/>
              </w:rPr>
              <w:t>фейков</w:t>
            </w:r>
            <w:proofErr w:type="spellEnd"/>
            <w:r w:rsidRPr="003C4377">
              <w:rPr>
                <w:rFonts w:ascii="Times New Roman" w:hAnsi="Times New Roman"/>
                <w:sz w:val="24"/>
              </w:rPr>
              <w:t xml:space="preserve">. Правила и инструменты для распознавания </w:t>
            </w:r>
            <w:proofErr w:type="spellStart"/>
            <w:r w:rsidRPr="003C4377">
              <w:rPr>
                <w:rFonts w:ascii="Times New Roman" w:hAnsi="Times New Roman"/>
                <w:sz w:val="24"/>
              </w:rPr>
              <w:t>фейковых</w:t>
            </w:r>
            <w:proofErr w:type="spellEnd"/>
            <w:r w:rsidRPr="003C4377">
              <w:rPr>
                <w:rFonts w:ascii="Times New Roman" w:hAnsi="Times New Roman"/>
                <w:sz w:val="24"/>
              </w:rPr>
              <w:t xml:space="preserve">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rPr>
            </w:pPr>
          </w:p>
        </w:tc>
      </w:tr>
      <w:tr w:rsidR="005F2949" w:rsidRPr="003C4377" w:rsidTr="00F93D02">
        <w:trPr>
          <w:trHeight w:val="445"/>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5F2949" w:rsidRPr="003C4377" w:rsidRDefault="005F2949" w:rsidP="00F93D02">
            <w:pPr>
              <w:spacing w:line="240" w:lineRule="auto"/>
              <w:contextualSpacing/>
              <w:rPr>
                <w:rFonts w:ascii="Times New Roman" w:hAnsi="Times New Roman"/>
                <w:i/>
                <w:sz w:val="24"/>
                <w:highlight w:val="cyan"/>
              </w:rPr>
            </w:pPr>
          </w:p>
        </w:tc>
      </w:tr>
      <w:tr w:rsidR="005F2949" w:rsidRPr="003C4377" w:rsidTr="00F93D02">
        <w:trPr>
          <w:trHeight w:val="45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92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296"/>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5F2949" w:rsidRPr="003C4377" w:rsidRDefault="005F2949" w:rsidP="00F93D02">
            <w:pPr>
              <w:spacing w:line="240" w:lineRule="auto"/>
              <w:contextualSpacing/>
              <w:rPr>
                <w:rFonts w:ascii="Times New Roman" w:hAnsi="Times New Roman"/>
                <w:sz w:val="24"/>
                <w:highlight w:val="cyan"/>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432"/>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 xml:space="preserve">Формы совершения террористических актов. Уровни террористической угрозы.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660"/>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240"/>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816"/>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759"/>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5F2949" w:rsidRPr="003C4377" w:rsidTr="00F93D02">
        <w:trPr>
          <w:trHeight w:val="314"/>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6B03F1" w:rsidRDefault="005F2949"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ОК 03; </w:t>
            </w:r>
            <w:proofErr w:type="gramStart"/>
            <w:r w:rsidRPr="003C4377">
              <w:rPr>
                <w:rFonts w:ascii="Times New Roman" w:hAnsi="Times New Roman"/>
                <w:sz w:val="24"/>
              </w:rPr>
              <w:t>ОК  04</w:t>
            </w:r>
            <w:proofErr w:type="gramEnd"/>
            <w:r w:rsidRPr="003C4377">
              <w:rPr>
                <w:rFonts w:ascii="Times New Roman" w:hAnsi="Times New Roman"/>
                <w:color w:val="C00000"/>
                <w:sz w:val="24"/>
              </w:rPr>
              <w:t xml:space="preserve">; </w:t>
            </w:r>
            <w:r w:rsidRPr="003C4377">
              <w:rPr>
                <w:rFonts w:ascii="Times New Roman" w:hAnsi="Times New Roman"/>
                <w:sz w:val="24"/>
              </w:rPr>
              <w:t>ОК 06; ОК 07</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34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58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Default="005F2949" w:rsidP="00F93D02">
            <w:pPr>
              <w:spacing w:line="240" w:lineRule="auto"/>
              <w:contextualSpacing/>
              <w:jc w:val="both"/>
              <w:rPr>
                <w:rFonts w:ascii="Times New Roman" w:hAnsi="Times New Roman"/>
                <w:sz w:val="24"/>
              </w:rPr>
            </w:pPr>
          </w:p>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Default="005F2949" w:rsidP="00F93D02">
            <w:pPr>
              <w:spacing w:line="240" w:lineRule="auto"/>
              <w:contextualSpacing/>
              <w:jc w:val="center"/>
              <w:rPr>
                <w:rFonts w:ascii="Times New Roman" w:hAnsi="Times New Roman"/>
                <w:i/>
                <w:sz w:val="24"/>
              </w:rPr>
            </w:pPr>
          </w:p>
          <w:p w:rsidR="005F2949" w:rsidRDefault="005F2949" w:rsidP="00F93D02">
            <w:pPr>
              <w:spacing w:line="240" w:lineRule="auto"/>
              <w:contextualSpacing/>
              <w:jc w:val="center"/>
              <w:rPr>
                <w:rFonts w:ascii="Times New Roman" w:hAnsi="Times New Roman"/>
                <w:i/>
                <w:sz w:val="24"/>
              </w:rPr>
            </w:pPr>
          </w:p>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p>
          <w:p w:rsidR="005F2949" w:rsidRDefault="005F2949"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88"/>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lastRenderedPageBreak/>
              <w:t>Тема 11.2. Виды, назначение и характеристики современного оружия</w:t>
            </w:r>
          </w:p>
          <w:p w:rsidR="005F2949" w:rsidRPr="003C4377" w:rsidRDefault="005F2949"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6B03F1" w:rsidRDefault="005F2949"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01; ОК 06; ОК 08</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34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55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965A9E" w:rsidRDefault="005F2949" w:rsidP="00F93D02">
            <w:pPr>
              <w:spacing w:after="0" w:line="240" w:lineRule="auto"/>
              <w:jc w:val="both"/>
              <w:rPr>
                <w:rFonts w:ascii="Times New Roman" w:hAnsi="Times New Roman"/>
                <w:sz w:val="24"/>
              </w:rPr>
            </w:pPr>
            <w:r w:rsidRPr="003C4377">
              <w:rPr>
                <w:rFonts w:ascii="Times New Roman" w:hAnsi="Times New Roman"/>
                <w:sz w:val="24"/>
              </w:rPr>
              <w:t xml:space="preserve">Стрелковое оружие. Назначение и тактико-технические характеристики современных видов стрелкового оружия (АК-12, ПЯ, ПЛ).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3C4377" w:rsidRDefault="005F2949" w:rsidP="00F93D02">
            <w:pPr>
              <w:spacing w:line="240" w:lineRule="auto"/>
              <w:contextualSpacing/>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58"/>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965A9E" w:rsidRDefault="005F2949" w:rsidP="00F93D02">
            <w:pPr>
              <w:spacing w:after="0" w:line="240" w:lineRule="auto"/>
              <w:jc w:val="both"/>
              <w:rPr>
                <w:rFonts w:ascii="Times New Roman" w:hAnsi="Times New Roman"/>
                <w:i/>
                <w:sz w:val="24"/>
              </w:rPr>
            </w:pPr>
            <w:r w:rsidRPr="003C4377">
              <w:rPr>
                <w:rFonts w:ascii="Times New Roman" w:hAnsi="Times New Roman"/>
                <w:sz w:val="24"/>
              </w:rPr>
              <w:t>Перспективы и тенденции развития современного стрелкового оружия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21"/>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6B03F1" w:rsidRDefault="005F2949"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07; ОК 08</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345"/>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74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5F2949" w:rsidRPr="00D874E8"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6"/>
                <w:rFonts w:ascii="Times New Roman" w:eastAsia="Tahoma" w:hAnsi="Times New Roman"/>
                <w:sz w:val="24"/>
              </w:rPr>
              <w:t>при обращении с оружием и боеприпасами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D874E8" w:rsidRDefault="005F2949"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355"/>
        </w:trPr>
        <w:tc>
          <w:tcPr>
            <w:tcW w:w="2830" w:type="dxa"/>
            <w:vMerge w:val="restart"/>
            <w:tcBorders>
              <w:top w:val="single" w:sz="4" w:space="0" w:color="000000"/>
              <w:left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6B03F1" w:rsidRDefault="005F2949"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ОК 02</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381"/>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224"/>
        </w:trPr>
        <w:tc>
          <w:tcPr>
            <w:tcW w:w="2830" w:type="dxa"/>
            <w:vMerge/>
            <w:tcBorders>
              <w:left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История возникновения и развития беспилотных </w:t>
            </w:r>
            <w:proofErr w:type="spellStart"/>
            <w:r w:rsidRPr="003C4377">
              <w:rPr>
                <w:rFonts w:ascii="Times New Roman" w:hAnsi="Times New Roman"/>
                <w:sz w:val="24"/>
              </w:rPr>
              <w:t>авиасистем</w:t>
            </w:r>
            <w:proofErr w:type="spellEnd"/>
            <w:r w:rsidRPr="003C4377">
              <w:rPr>
                <w:rFonts w:ascii="Times New Roman" w:hAnsi="Times New Roman"/>
                <w:sz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3C4377">
              <w:rPr>
                <w:rFonts w:ascii="Times New Roman" w:hAnsi="Times New Roman"/>
                <w:sz w:val="24"/>
              </w:rPr>
              <w:t>квадрокоптерного</w:t>
            </w:r>
            <w:proofErr w:type="spellEnd"/>
            <w:r w:rsidRPr="003C4377">
              <w:rPr>
                <w:rFonts w:ascii="Times New Roman" w:hAnsi="Times New Roman"/>
                <w:sz w:val="24"/>
              </w:rPr>
              <w:t xml:space="preserve"> типа.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620"/>
        </w:trPr>
        <w:tc>
          <w:tcPr>
            <w:tcW w:w="2830" w:type="dxa"/>
            <w:vMerge/>
            <w:tcBorders>
              <w:left w:val="single" w:sz="4" w:space="0" w:color="000000"/>
              <w:bottom w:val="single" w:sz="4" w:space="0" w:color="000000"/>
              <w:right w:val="single" w:sz="4" w:space="0" w:color="000000"/>
            </w:tcBorders>
            <w:shd w:val="clear" w:color="auto" w:fill="auto"/>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after="0"/>
              <w:jc w:val="both"/>
              <w:rPr>
                <w:rFonts w:ascii="Times New Roman" w:hAnsi="Times New Roman"/>
                <w:sz w:val="24"/>
              </w:rPr>
            </w:pPr>
            <w:r w:rsidRPr="003C4377">
              <w:rPr>
                <w:rFonts w:ascii="Times New Roman" w:hAnsi="Times New Roman"/>
                <w:sz w:val="24"/>
              </w:rPr>
              <w:t xml:space="preserve">Морские беспилотные аппараты (автономные необитаемые подводные аппараты (АНПА), </w:t>
            </w:r>
            <w:proofErr w:type="spellStart"/>
            <w:r w:rsidRPr="003C4377">
              <w:rPr>
                <w:rFonts w:ascii="Times New Roman" w:hAnsi="Times New Roman"/>
                <w:sz w:val="24"/>
              </w:rPr>
              <w:t>безэкипажные</w:t>
            </w:r>
            <w:proofErr w:type="spellEnd"/>
            <w:r w:rsidRPr="003C4377">
              <w:rPr>
                <w:rFonts w:ascii="Times New Roman" w:hAnsi="Times New Roman"/>
                <w:sz w:val="24"/>
              </w:rPr>
              <w:t xml:space="preserve"> </w:t>
            </w:r>
            <w:proofErr w:type="spellStart"/>
            <w:r w:rsidRPr="003C4377">
              <w:rPr>
                <w:rFonts w:ascii="Times New Roman" w:hAnsi="Times New Roman"/>
                <w:sz w:val="24"/>
              </w:rPr>
              <w:t>катеры</w:t>
            </w:r>
            <w:proofErr w:type="spellEnd"/>
            <w:r w:rsidRPr="003C4377">
              <w:rPr>
                <w:rFonts w:ascii="Times New Roman" w:hAnsi="Times New Roman"/>
                <w:sz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5F2949" w:rsidRPr="003C4377" w:rsidRDefault="005F2949"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5F2949" w:rsidRPr="003C4377" w:rsidTr="00F93D02">
        <w:trPr>
          <w:trHeight w:val="327"/>
        </w:trPr>
        <w:tc>
          <w:tcPr>
            <w:tcW w:w="2830" w:type="dxa"/>
            <w:vMerge w:val="restart"/>
            <w:tcBorders>
              <w:top w:val="single" w:sz="4" w:space="0" w:color="000000"/>
              <w:left w:val="single" w:sz="4" w:space="0" w:color="000000"/>
              <w:right w:val="single" w:sz="4" w:space="0" w:color="000000"/>
            </w:tcBorders>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5F2949" w:rsidRPr="003C4377" w:rsidRDefault="005F2949"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b/>
                <w:i/>
                <w:sz w:val="24"/>
              </w:rPr>
            </w:pPr>
            <w:r w:rsidRPr="003C4377">
              <w:rPr>
                <w:rFonts w:ascii="Times New Roman" w:hAnsi="Times New Roman"/>
                <w:sz w:val="24"/>
              </w:rPr>
              <w:t xml:space="preserve">ОК 01; ОК 02, ОК 03, ОК 04; ОК 06; ОК 07; </w:t>
            </w:r>
          </w:p>
          <w:p w:rsidR="005F2949" w:rsidRPr="003C4377" w:rsidRDefault="005F2949" w:rsidP="00F93D02">
            <w:pPr>
              <w:spacing w:line="240" w:lineRule="auto"/>
              <w:contextualSpacing/>
              <w:rPr>
                <w:rFonts w:ascii="Times New Roman" w:hAnsi="Times New Roman"/>
                <w:b/>
                <w:i/>
                <w:sz w:val="24"/>
              </w:rPr>
            </w:pPr>
          </w:p>
        </w:tc>
      </w:tr>
      <w:tr w:rsidR="005F2949" w:rsidRPr="003C4377" w:rsidTr="00F93D02">
        <w:trPr>
          <w:trHeight w:val="274"/>
        </w:trPr>
        <w:tc>
          <w:tcPr>
            <w:tcW w:w="2830" w:type="dxa"/>
            <w:vMerge/>
            <w:tcBorders>
              <w:left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color w:val="7030A0"/>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260"/>
        </w:trPr>
        <w:tc>
          <w:tcPr>
            <w:tcW w:w="2830" w:type="dxa"/>
            <w:vMerge/>
            <w:tcBorders>
              <w:left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b/>
                <w:color w:val="000000" w:themeColor="text1"/>
                <w:sz w:val="24"/>
              </w:rPr>
            </w:pPr>
          </w:p>
          <w:p w:rsidR="005F2949" w:rsidRPr="006B03F1" w:rsidRDefault="005F2949" w:rsidP="00F93D02">
            <w:pPr>
              <w:spacing w:line="240" w:lineRule="auto"/>
              <w:contextualSpacing/>
              <w:jc w:val="center"/>
              <w:rPr>
                <w:rFonts w:ascii="Times New Roman" w:hAnsi="Times New Roman"/>
                <w:b/>
                <w:color w:val="000000" w:themeColor="text1"/>
                <w:sz w:val="24"/>
              </w:rPr>
            </w:pPr>
          </w:p>
          <w:p w:rsidR="005F2949" w:rsidRPr="006B03F1" w:rsidRDefault="005F2949" w:rsidP="00F93D02">
            <w:pPr>
              <w:spacing w:line="240" w:lineRule="auto"/>
              <w:contextualSpacing/>
              <w:jc w:val="center"/>
              <w:rPr>
                <w:rFonts w:ascii="Times New Roman" w:hAnsi="Times New Roman"/>
                <w:color w:val="000000" w:themeColor="text1"/>
                <w:sz w:val="24"/>
              </w:rPr>
            </w:pPr>
          </w:p>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5F2949" w:rsidRPr="006B03F1" w:rsidRDefault="005F2949"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260"/>
        </w:trPr>
        <w:tc>
          <w:tcPr>
            <w:tcW w:w="2830" w:type="dxa"/>
            <w:vMerge/>
            <w:tcBorders>
              <w:left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5F2949" w:rsidRPr="006B03F1" w:rsidRDefault="005F2949" w:rsidP="00F93D02">
            <w:pPr>
              <w:spacing w:line="240" w:lineRule="auto"/>
              <w:contextualSpacing/>
              <w:jc w:val="center"/>
              <w:rPr>
                <w:rFonts w:ascii="Times New Roman" w:hAnsi="Times New Roman"/>
                <w:color w:val="000000" w:themeColor="text1"/>
                <w:sz w:val="24"/>
              </w:rPr>
            </w:pPr>
          </w:p>
          <w:p w:rsidR="005F2949" w:rsidRPr="006B03F1" w:rsidRDefault="005F2949"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792"/>
        </w:trPr>
        <w:tc>
          <w:tcPr>
            <w:tcW w:w="2830" w:type="dxa"/>
            <w:vMerge/>
            <w:tcBorders>
              <w:left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 xml:space="preserve">Условия труда, профессиональные риски, опасные и вредные производственные факторы, </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5F2949" w:rsidRPr="006B03F1" w:rsidRDefault="005F2949" w:rsidP="00F93D02">
            <w:pPr>
              <w:spacing w:line="240" w:lineRule="auto"/>
              <w:contextualSpacing/>
              <w:jc w:val="center"/>
              <w:rPr>
                <w:rFonts w:ascii="Times New Roman" w:hAnsi="Times New Roman"/>
                <w:color w:val="000000" w:themeColor="text1"/>
                <w:sz w:val="24"/>
              </w:rPr>
            </w:pPr>
          </w:p>
          <w:p w:rsidR="005F2949" w:rsidRPr="006B03F1" w:rsidRDefault="005F2949" w:rsidP="00F93D02">
            <w:pPr>
              <w:spacing w:line="240" w:lineRule="auto"/>
              <w:contextualSpacing/>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852"/>
        </w:trPr>
        <w:tc>
          <w:tcPr>
            <w:tcW w:w="2830" w:type="dxa"/>
            <w:vMerge/>
            <w:tcBorders>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b/>
                <w:i/>
                <w:sz w:val="24"/>
              </w:rPr>
            </w:pPr>
            <w:r w:rsidRPr="003C4377">
              <w:rPr>
                <w:rFonts w:ascii="Times New Roman" w:hAnsi="Times New Roman"/>
                <w:sz w:val="24"/>
              </w:rPr>
              <w:t>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val="restart"/>
            <w:tcBorders>
              <w:top w:val="single" w:sz="4" w:space="0" w:color="000000"/>
              <w:left w:val="single" w:sz="4" w:space="0" w:color="000000"/>
              <w:right w:val="single" w:sz="4" w:space="0" w:color="000000"/>
            </w:tcBorders>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ОК 06; ОК 08; </w:t>
            </w:r>
          </w:p>
          <w:p w:rsidR="005F2949" w:rsidRPr="003C4377" w:rsidRDefault="005F2949" w:rsidP="00F93D02">
            <w:pPr>
              <w:spacing w:line="240" w:lineRule="auto"/>
              <w:contextualSpacing/>
              <w:rPr>
                <w:rFonts w:ascii="Times New Roman" w:hAnsi="Times New Roman"/>
                <w:sz w:val="24"/>
              </w:rPr>
            </w:pPr>
          </w:p>
        </w:tc>
      </w:tr>
      <w:tr w:rsidR="005F2949" w:rsidRPr="003C4377" w:rsidTr="00F93D02">
        <w:trPr>
          <w:trHeight w:val="20"/>
        </w:trPr>
        <w:tc>
          <w:tcPr>
            <w:tcW w:w="2830" w:type="dxa"/>
            <w:vMerge/>
            <w:tcBorders>
              <w:left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1008"/>
        </w:trPr>
        <w:tc>
          <w:tcPr>
            <w:tcW w:w="2830" w:type="dxa"/>
            <w:vMerge/>
            <w:tcBorders>
              <w:left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i/>
                <w:color w:val="000000" w:themeColor="text1"/>
                <w:sz w:val="24"/>
              </w:rPr>
            </w:pPr>
          </w:p>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5F2949" w:rsidRPr="006B03F1" w:rsidRDefault="005F2949" w:rsidP="00F93D02">
            <w:pPr>
              <w:spacing w:line="240" w:lineRule="auto"/>
              <w:contextualSpacing/>
              <w:jc w:val="center"/>
              <w:rPr>
                <w:rFonts w:ascii="Times New Roman" w:hAnsi="Times New Roman"/>
                <w:color w:val="000000" w:themeColor="text1"/>
                <w:sz w:val="24"/>
              </w:rPr>
            </w:pPr>
          </w:p>
          <w:p w:rsidR="005F2949" w:rsidRPr="006B03F1" w:rsidRDefault="005F2949"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912"/>
        </w:trPr>
        <w:tc>
          <w:tcPr>
            <w:tcW w:w="2830" w:type="dxa"/>
            <w:vMerge/>
            <w:tcBorders>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Default="005F2949" w:rsidP="00F93D02">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p>
          <w:p w:rsidR="005F2949" w:rsidRPr="003C4377" w:rsidRDefault="005F2949" w:rsidP="00F93D02">
            <w:pPr>
              <w:spacing w:line="240" w:lineRule="auto"/>
              <w:contextualSpacing/>
              <w:rPr>
                <w:rFonts w:ascii="Times New Roman" w:hAnsi="Times New Roman"/>
                <w:sz w:val="24"/>
              </w:rPr>
            </w:pPr>
          </w:p>
          <w:p w:rsidR="005F2949" w:rsidRPr="003C4377" w:rsidRDefault="005F2949" w:rsidP="00F93D02">
            <w:pPr>
              <w:spacing w:line="240" w:lineRule="auto"/>
              <w:contextualSpacing/>
              <w:rPr>
                <w:rFonts w:ascii="Times New Roman" w:hAnsi="Times New Roman"/>
                <w:color w:val="7030A0"/>
                <w:sz w:val="24"/>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w:t>
            </w:r>
            <w:r w:rsidRPr="003C4377">
              <w:rPr>
                <w:rFonts w:ascii="Times New Roman" w:hAnsi="Times New Roman"/>
                <w:sz w:val="24"/>
              </w:rPr>
              <w:lastRenderedPageBreak/>
              <w:t xml:space="preserve">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sz w:val="24"/>
              </w:rPr>
            </w:pPr>
          </w:p>
          <w:p w:rsidR="005F2949" w:rsidRDefault="005F2949" w:rsidP="00F93D02">
            <w:pPr>
              <w:spacing w:line="240" w:lineRule="auto"/>
              <w:contextualSpacing/>
              <w:jc w:val="center"/>
              <w:rPr>
                <w:rFonts w:ascii="Times New Roman" w:hAnsi="Times New Roman"/>
                <w:sz w:val="24"/>
              </w:rPr>
            </w:pPr>
            <w:r>
              <w:rPr>
                <w:rFonts w:ascii="Times New Roman" w:hAnsi="Times New Roman"/>
                <w:sz w:val="24"/>
              </w:rPr>
              <w:t>1</w:t>
            </w:r>
          </w:p>
          <w:p w:rsidR="005F2949" w:rsidRDefault="005F2949" w:rsidP="00F93D02">
            <w:pPr>
              <w:spacing w:line="240" w:lineRule="auto"/>
              <w:contextualSpacing/>
              <w:jc w:val="center"/>
              <w:rPr>
                <w:rFonts w:ascii="Times New Roman" w:hAnsi="Times New Roman"/>
                <w:sz w:val="24"/>
              </w:rPr>
            </w:pPr>
          </w:p>
          <w:p w:rsidR="005F2949" w:rsidRPr="003C4377" w:rsidRDefault="005F2949" w:rsidP="00F93D02">
            <w:pPr>
              <w:spacing w:line="240" w:lineRule="auto"/>
              <w:contextualSpacing/>
              <w:jc w:val="center"/>
              <w:rPr>
                <w:rFonts w:ascii="Times New Roman" w:hAnsi="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Default="005F2949" w:rsidP="00F93D02">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 Составление статьи-отчет</w:t>
            </w:r>
            <w:r>
              <w:rPr>
                <w:rFonts w:ascii="Times New Roman" w:hAnsi="Times New Roman"/>
                <w:sz w:val="24"/>
              </w:rPr>
              <w:t>а об экскурсии в ВЧ (по плану);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5F2949" w:rsidRPr="003C4377" w:rsidRDefault="005F2949"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Статья-отчёт об экскурсии в музей воинской славы (по плану);</w:t>
            </w:r>
          </w:p>
          <w:p w:rsidR="005F2949" w:rsidRPr="003C4377" w:rsidRDefault="005F2949" w:rsidP="00F93D02">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6B03F1" w:rsidRDefault="005F2949"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rPr>
                <w:rFonts w:ascii="Times New Roman" w:hAnsi="Times New Roman"/>
              </w:rPr>
            </w:pPr>
          </w:p>
        </w:tc>
      </w:tr>
      <w:tr w:rsidR="005F2949"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i/>
                <w:sz w:val="24"/>
              </w:rPr>
            </w:pPr>
          </w:p>
        </w:tc>
      </w:tr>
      <w:tr w:rsidR="005F2949"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5F2949" w:rsidRPr="003C4377" w:rsidRDefault="005F2949" w:rsidP="00F93D02">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F2949" w:rsidRPr="003C4377" w:rsidRDefault="005F2949" w:rsidP="00F93D02">
            <w:pPr>
              <w:spacing w:line="240" w:lineRule="auto"/>
              <w:contextualSpacing/>
              <w:rPr>
                <w:rFonts w:ascii="Times New Roman" w:hAnsi="Times New Roman"/>
                <w:i/>
                <w:sz w:val="24"/>
              </w:rPr>
            </w:pPr>
          </w:p>
        </w:tc>
      </w:tr>
    </w:tbl>
    <w:p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rsidR="00405E2A" w:rsidRPr="00405E2A" w:rsidRDefault="00405E2A" w:rsidP="00405E2A">
      <w:pPr>
        <w:spacing w:after="0"/>
        <w:rPr>
          <w:rFonts w:ascii="Times New Roman" w:hAnsi="Times New Roman"/>
          <w:sz w:val="26"/>
          <w:szCs w:val="26"/>
          <w:highlight w:val="red"/>
        </w:rPr>
      </w:pPr>
      <w:bookmarkStart w:id="8" w:name="_heading=h.3rdcrjn"/>
      <w:bookmarkEnd w:id="8"/>
    </w:p>
    <w:p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405E2A">
        <w:rPr>
          <w:rStyle w:val="16"/>
          <w:rFonts w:ascii="Times New Roman" w:hAnsi="Times New Roman"/>
          <w:sz w:val="26"/>
          <w:szCs w:val="26"/>
        </w:rPr>
        <w:t>многопрофильностью</w:t>
      </w:r>
      <w:proofErr w:type="spellEnd"/>
      <w:r w:rsidRPr="00405E2A">
        <w:rPr>
          <w:rStyle w:val="16"/>
          <w:rFonts w:ascii="Times New Roman" w:hAnsi="Times New Roman"/>
          <w:sz w:val="26"/>
          <w:szCs w:val="26"/>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lastRenderedPageBreak/>
        <w:t>Система хранения тренажеров;</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Цифровая лаборатория по основам безопасности жизнедеятельности;</w:t>
      </w:r>
    </w:p>
    <w:p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roofErr w:type="spellStart"/>
      <w:r w:rsidRPr="00405E2A">
        <w:rPr>
          <w:rFonts w:ascii="Times New Roman" w:hAnsi="Times New Roman"/>
          <w:sz w:val="26"/>
          <w:szCs w:val="26"/>
        </w:rPr>
        <w:t>Самоспасатель</w:t>
      </w:r>
      <w:proofErr w:type="spellEnd"/>
      <w:r w:rsidRPr="00405E2A">
        <w:rPr>
          <w:rFonts w:ascii="Times New Roman" w:hAnsi="Times New Roman"/>
          <w:sz w:val="26"/>
          <w:szCs w:val="26"/>
        </w:rPr>
        <w:t xml:space="preserve"> фильтрующий и изолирующий (СПИ-20, СПФ и т.д.)</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 xml:space="preserve">Комплект </w:t>
      </w:r>
      <w:proofErr w:type="spellStart"/>
      <w:proofErr w:type="gramStart"/>
      <w:r w:rsidRPr="00405E2A">
        <w:rPr>
          <w:rFonts w:ascii="Times New Roman" w:hAnsi="Times New Roman"/>
          <w:sz w:val="26"/>
          <w:szCs w:val="26"/>
        </w:rPr>
        <w:t>массо</w:t>
      </w:r>
      <w:proofErr w:type="spellEnd"/>
      <w:r w:rsidRPr="00405E2A">
        <w:rPr>
          <w:rFonts w:ascii="Times New Roman" w:hAnsi="Times New Roman"/>
          <w:sz w:val="26"/>
          <w:szCs w:val="26"/>
        </w:rPr>
        <w:t>-габаритных</w:t>
      </w:r>
      <w:proofErr w:type="gramEnd"/>
      <w:r w:rsidRPr="00405E2A">
        <w:rPr>
          <w:rFonts w:ascii="Times New Roman" w:hAnsi="Times New Roman"/>
          <w:sz w:val="26"/>
          <w:szCs w:val="26"/>
        </w:rPr>
        <w:t xml:space="preserve"> моделей оружия;</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w:t>
      </w:r>
      <w:proofErr w:type="spellStart"/>
      <w:r w:rsidRPr="00405E2A">
        <w:rPr>
          <w:rFonts w:ascii="Times New Roman" w:hAnsi="Times New Roman"/>
          <w:sz w:val="26"/>
          <w:szCs w:val="26"/>
        </w:rPr>
        <w:t>менекена</w:t>
      </w:r>
      <w:proofErr w:type="spellEnd"/>
      <w:r w:rsidRPr="00405E2A">
        <w:rPr>
          <w:rFonts w:ascii="Times New Roman" w:hAnsi="Times New Roman"/>
          <w:sz w:val="26"/>
          <w:szCs w:val="26"/>
        </w:rPr>
        <w:t>;</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9" w:name="_Hlk120782426"/>
      <w:bookmarkEnd w:id="9"/>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rsidR="00405E2A" w:rsidRDefault="00405E2A">
      <w:pPr>
        <w:pStyle w:val="10"/>
        <w:spacing w:before="0" w:line="240" w:lineRule="auto"/>
        <w:ind w:left="57" w:right="57" w:firstLine="720"/>
        <w:rPr>
          <w:rFonts w:ascii="Times New Roman" w:hAnsi="Times New Roman"/>
          <w:b/>
          <w:color w:val="000000"/>
          <w:sz w:val="26"/>
          <w:szCs w:val="28"/>
        </w:rPr>
      </w:pPr>
      <w:bookmarkStart w:id="10" w:name="_heading=h.26in1rg"/>
      <w:bookmarkEnd w:id="10"/>
    </w:p>
    <w:p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rsidR="00257E4C" w:rsidRPr="00257E4C" w:rsidRDefault="00257E4C" w:rsidP="005F2949">
      <w:pPr>
        <w:pStyle w:val="af0"/>
        <w:tabs>
          <w:tab w:val="left" w:pos="426"/>
        </w:tabs>
        <w:spacing w:after="0"/>
        <w:ind w:left="0"/>
        <w:rPr>
          <w:rFonts w:ascii="Times New Roman" w:hAnsi="Times New Roman"/>
          <w:b/>
          <w:sz w:val="28"/>
          <w:szCs w:val="28"/>
        </w:rPr>
      </w:pP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http://www.fsb. </w:t>
      </w:r>
      <w:proofErr w:type="spellStart"/>
      <w:r w:rsidRPr="00257E4C">
        <w:rPr>
          <w:rFonts w:ascii="Times New Roman" w:hAnsi="Times New Roman"/>
          <w:sz w:val="28"/>
          <w:szCs w:val="28"/>
          <w:highlight w:val="white"/>
        </w:rPr>
        <w:t>ru</w:t>
      </w:r>
      <w:proofErr w:type="spellEnd"/>
      <w:r w:rsidRPr="00257E4C">
        <w:rPr>
          <w:rFonts w:ascii="Times New Roman" w:hAnsi="Times New Roman"/>
          <w:sz w:val="28"/>
          <w:szCs w:val="28"/>
          <w:highlight w:val="white"/>
        </w:rPr>
        <w:t xml:space="preserve"> сайт ФСБ РФ</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w:t>
      </w:r>
      <w:proofErr w:type="spellStart"/>
      <w:r w:rsidRPr="00257E4C">
        <w:rPr>
          <w:rFonts w:ascii="Times New Roman" w:hAnsi="Times New Roman"/>
          <w:sz w:val="28"/>
          <w:szCs w:val="28"/>
          <w:highlight w:val="white"/>
        </w:rPr>
        <w:t>Роструд</w:t>
      </w:r>
      <w:proofErr w:type="spellEnd"/>
      <w:r w:rsidRPr="00257E4C">
        <w:rPr>
          <w:rFonts w:ascii="Times New Roman" w:hAnsi="Times New Roman"/>
          <w:sz w:val="28"/>
          <w:szCs w:val="28"/>
          <w:highlight w:val="white"/>
        </w:rPr>
        <w:t>)</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w:t>
      </w:r>
      <w:proofErr w:type="spellStart"/>
      <w:r w:rsidRPr="00257E4C">
        <w:rPr>
          <w:rFonts w:ascii="Times New Roman" w:hAnsi="Times New Roman"/>
          <w:sz w:val="28"/>
          <w:szCs w:val="28"/>
          <w:highlight w:val="white"/>
        </w:rPr>
        <w:t>Роспотребнадзор</w:t>
      </w:r>
      <w:proofErr w:type="spellEnd"/>
      <w:r w:rsidRPr="00257E4C">
        <w:rPr>
          <w:rFonts w:ascii="Times New Roman" w:hAnsi="Times New Roman"/>
          <w:sz w:val="28"/>
          <w:szCs w:val="28"/>
          <w:highlight w:val="white"/>
        </w:rPr>
        <w:t>)</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rsidR="00257E4C" w:rsidRPr="00257E4C" w:rsidRDefault="00257E4C"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rsidR="00257E4C" w:rsidRPr="00257E4C" w:rsidRDefault="00515EA4"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rsidR="00257E4C" w:rsidRPr="00257E4C" w:rsidRDefault="00515EA4" w:rsidP="005F2949">
      <w:pPr>
        <w:numPr>
          <w:ilvl w:val="0"/>
          <w:numId w:val="9"/>
        </w:numPr>
        <w:tabs>
          <w:tab w:val="left" w:pos="426"/>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1" w:name="_heading=h.vy6dro1ivxui"/>
      <w:bookmarkStart w:id="12" w:name="_heading=h.2vw3xshyt442"/>
      <w:bookmarkEnd w:id="11"/>
      <w:bookmarkEnd w:id="12"/>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414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Латчук</w:t>
      </w:r>
      <w:proofErr w:type="spellEnd"/>
      <w:r w:rsidRPr="00257E4C">
        <w:rPr>
          <w:rFonts w:ascii="Times New Roman" w:hAnsi="Times New Roman"/>
          <w:sz w:val="28"/>
          <w:szCs w:val="28"/>
          <w:highlight w:val="white"/>
        </w:rPr>
        <w:t xml:space="preserve"> В.Н., Марков В.В., Миронов С.К. и др. Основы безопасности жизнедеятельности. 10 класс. Базовый уровень. – М.: ДРОФА, 2020. – 256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Фролов М.П., </w:t>
      </w:r>
      <w:proofErr w:type="spellStart"/>
      <w:r w:rsidRPr="00257E4C">
        <w:rPr>
          <w:rFonts w:ascii="Times New Roman" w:hAnsi="Times New Roman"/>
          <w:sz w:val="28"/>
          <w:szCs w:val="28"/>
          <w:highlight w:val="white"/>
        </w:rPr>
        <w:t>Шолох</w:t>
      </w:r>
      <w:proofErr w:type="spellEnd"/>
      <w:r w:rsidRPr="00257E4C">
        <w:rPr>
          <w:rFonts w:ascii="Times New Roman" w:hAnsi="Times New Roman"/>
          <w:sz w:val="28"/>
          <w:szCs w:val="28"/>
          <w:highlight w:val="white"/>
        </w:rPr>
        <w:t xml:space="preserve"> В.П., Юрьева M.B., Мишин Б.И. </w:t>
      </w:r>
      <w:bookmarkStart w:id="13" w:name="_GoBack"/>
      <w:r w:rsidRPr="00257E4C">
        <w:rPr>
          <w:rFonts w:ascii="Times New Roman" w:hAnsi="Times New Roman"/>
          <w:sz w:val="28"/>
          <w:szCs w:val="28"/>
          <w:highlight w:val="white"/>
        </w:rPr>
        <w:t>Основы безопасности жизне</w:t>
      </w:r>
      <w:bookmarkEnd w:id="13"/>
      <w:r w:rsidRPr="00257E4C">
        <w:rPr>
          <w:rFonts w:ascii="Times New Roman" w:hAnsi="Times New Roman"/>
          <w:sz w:val="28"/>
          <w:szCs w:val="28"/>
          <w:highlight w:val="white"/>
        </w:rPr>
        <w:t>деятельности (базовый уровень). 10 класс / Под ред. Воробьёва Ю.Л. – М.: АСТ. 2019. – 268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416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Кагермазова</w:t>
      </w:r>
      <w:proofErr w:type="spellEnd"/>
      <w:r w:rsidRPr="00257E4C">
        <w:rPr>
          <w:rFonts w:ascii="Times New Roman" w:hAnsi="Times New Roman"/>
          <w:sz w:val="28"/>
          <w:szCs w:val="28"/>
          <w:highlight w:val="white"/>
        </w:rPr>
        <w:t xml:space="preserve"> Л.Ц. Возрастная психология [Электронный ресурс]: учебное пособие</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Барышков</w:t>
      </w:r>
      <w:proofErr w:type="spellEnd"/>
      <w:r w:rsidRPr="00257E4C">
        <w:rPr>
          <w:rFonts w:ascii="Times New Roman" w:hAnsi="Times New Roman"/>
          <w:sz w:val="28"/>
          <w:szCs w:val="28"/>
          <w:highlight w:val="white"/>
        </w:rPr>
        <w:t xml:space="preserve"> В.П., </w:t>
      </w:r>
      <w:proofErr w:type="spellStart"/>
      <w:r w:rsidRPr="00257E4C">
        <w:rPr>
          <w:rFonts w:ascii="Times New Roman" w:hAnsi="Times New Roman"/>
          <w:sz w:val="28"/>
          <w:szCs w:val="28"/>
          <w:highlight w:val="white"/>
        </w:rPr>
        <w:t>Гунибский</w:t>
      </w:r>
      <w:proofErr w:type="spellEnd"/>
      <w:r w:rsidRPr="00257E4C">
        <w:rPr>
          <w:rFonts w:ascii="Times New Roman" w:hAnsi="Times New Roman"/>
          <w:sz w:val="28"/>
          <w:szCs w:val="28"/>
          <w:highlight w:val="white"/>
        </w:rPr>
        <w:t xml:space="preserve"> М.Ш., Рыбаков О.Ю. </w:t>
      </w:r>
      <w:proofErr w:type="spellStart"/>
      <w:r w:rsidRPr="00257E4C">
        <w:rPr>
          <w:rFonts w:ascii="Times New Roman" w:hAnsi="Times New Roman"/>
          <w:sz w:val="28"/>
          <w:szCs w:val="28"/>
          <w:highlight w:val="white"/>
        </w:rPr>
        <w:t>Конфликтология</w:t>
      </w:r>
      <w:proofErr w:type="spellEnd"/>
      <w:r w:rsidRPr="00257E4C">
        <w:rPr>
          <w:rFonts w:ascii="Times New Roman" w:hAnsi="Times New Roman"/>
          <w:sz w:val="28"/>
          <w:szCs w:val="28"/>
          <w:highlight w:val="white"/>
        </w:rPr>
        <w:t>: учебное пособие для специалистов. – М.: Проспект, 2021. – 336 с.</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Е. А. Бочаров. – 2-е изд., </w:t>
      </w:r>
      <w:proofErr w:type="spellStart"/>
      <w:r w:rsidRPr="00257E4C">
        <w:rPr>
          <w:rFonts w:ascii="Times New Roman" w:hAnsi="Times New Roman"/>
          <w:sz w:val="28"/>
          <w:szCs w:val="28"/>
          <w:highlight w:val="white"/>
        </w:rPr>
        <w:t>перераб</w:t>
      </w:r>
      <w:proofErr w:type="spellEnd"/>
      <w:proofErr w:type="gramStart"/>
      <w:r w:rsidRPr="00257E4C">
        <w:rPr>
          <w:rFonts w:ascii="Times New Roman" w:hAnsi="Times New Roman"/>
          <w:sz w:val="28"/>
          <w:szCs w:val="28"/>
          <w:highlight w:val="white"/>
        </w:rPr>
        <w:t>.</w:t>
      </w:r>
      <w:proofErr w:type="gramEnd"/>
      <w:r w:rsidRPr="00257E4C">
        <w:rPr>
          <w:rFonts w:ascii="Times New Roman" w:hAnsi="Times New Roman"/>
          <w:sz w:val="28"/>
          <w:szCs w:val="28"/>
          <w:highlight w:val="white"/>
        </w:rPr>
        <w:t xml:space="preserve"> и доп. – Москва: Издательство </w:t>
      </w:r>
      <w:proofErr w:type="spellStart"/>
      <w:r w:rsidRPr="00257E4C">
        <w:rPr>
          <w:rFonts w:ascii="Times New Roman" w:hAnsi="Times New Roman"/>
          <w:sz w:val="28"/>
          <w:szCs w:val="28"/>
          <w:highlight w:val="white"/>
        </w:rPr>
        <w:lastRenderedPageBreak/>
        <w:t>Юрайт</w:t>
      </w:r>
      <w:proofErr w:type="spellEnd"/>
      <w:r w:rsidRPr="00257E4C">
        <w:rPr>
          <w:rFonts w:ascii="Times New Roman" w:hAnsi="Times New Roman"/>
          <w:sz w:val="28"/>
          <w:szCs w:val="28"/>
          <w:highlight w:val="white"/>
        </w:rPr>
        <w:t xml:space="preserve">, 2020. – 174 с. – (Профессиональное образование). – ISBN 978-5-534-08521-1. – Текст: электронный // ЭБС </w:t>
      </w:r>
      <w:proofErr w:type="spellStart"/>
      <w:r w:rsidRPr="00257E4C">
        <w:rPr>
          <w:rFonts w:ascii="Times New Roman" w:hAnsi="Times New Roman"/>
          <w:sz w:val="28"/>
          <w:szCs w:val="28"/>
          <w:highlight w:val="white"/>
        </w:rPr>
        <w:t>Юрайт</w:t>
      </w:r>
      <w:proofErr w:type="spellEnd"/>
      <w:r w:rsidRPr="00257E4C">
        <w:rPr>
          <w:rFonts w:ascii="Times New Roman" w:hAnsi="Times New Roman"/>
          <w:sz w:val="28"/>
          <w:szCs w:val="28"/>
          <w:highlight w:val="white"/>
        </w:rPr>
        <w:t xml:space="preserve"> [сайт]. — URL: </w:t>
      </w:r>
      <w:hyperlink r:id="rId20" w:history="1">
        <w:r w:rsidRPr="00257E4C">
          <w:rPr>
            <w:rFonts w:ascii="Times New Roman" w:hAnsi="Times New Roman"/>
            <w:sz w:val="28"/>
            <w:szCs w:val="28"/>
            <w:highlight w:val="white"/>
          </w:rPr>
          <w:t>https://urait.ru/bcode/454510</w:t>
        </w:r>
      </w:hyperlink>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rsidR="00257E4C" w:rsidRPr="00257E4C" w:rsidRDefault="00257E4C" w:rsidP="005F2949">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Экстренная </w:t>
      </w:r>
      <w:proofErr w:type="spellStart"/>
      <w:r w:rsidRPr="00257E4C">
        <w:rPr>
          <w:rFonts w:ascii="Times New Roman" w:hAnsi="Times New Roman"/>
          <w:sz w:val="28"/>
          <w:szCs w:val="28"/>
          <w:highlight w:val="white"/>
        </w:rPr>
        <w:t>допсихологическая</w:t>
      </w:r>
      <w:proofErr w:type="spellEnd"/>
      <w:r w:rsidRPr="00257E4C">
        <w:rPr>
          <w:rFonts w:ascii="Times New Roman" w:hAnsi="Times New Roman"/>
          <w:sz w:val="28"/>
          <w:szCs w:val="28"/>
          <w:highlight w:val="white"/>
        </w:rPr>
        <w:t xml:space="preserve"> помощь: практическое пособие</w:t>
      </w:r>
    </w:p>
    <w:p w:rsidR="00257E4C" w:rsidRPr="00257E4C" w:rsidRDefault="00257E4C" w:rsidP="005F2949">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257E4C" w:rsidRPr="00257E4C"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Операционная система </w:t>
      </w:r>
      <w:proofErr w:type="spellStart"/>
      <w:r w:rsidRPr="00257E4C">
        <w:rPr>
          <w:rFonts w:ascii="Times New Roman" w:hAnsi="Times New Roman"/>
          <w:sz w:val="28"/>
          <w:szCs w:val="28"/>
          <w:highlight w:val="white"/>
        </w:rPr>
        <w:t>Microsoft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Windows</w:t>
      </w:r>
      <w:proofErr w:type="spellEnd"/>
      <w:r w:rsidRPr="00257E4C">
        <w:rPr>
          <w:rFonts w:ascii="Times New Roman" w:hAnsi="Times New Roman"/>
          <w:sz w:val="28"/>
          <w:szCs w:val="28"/>
          <w:highlight w:val="white"/>
        </w:rPr>
        <w:t xml:space="preserve"> 10</w:t>
      </w:r>
    </w:p>
    <w:p w:rsidR="00257E4C" w:rsidRPr="00257E4C"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rsidR="00257E4C" w:rsidRPr="00257E4C"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7-zip </w:t>
      </w:r>
      <w:proofErr w:type="spellStart"/>
      <w:r w:rsidRPr="00257E4C">
        <w:rPr>
          <w:rFonts w:ascii="Times New Roman" w:hAnsi="Times New Roman"/>
          <w:sz w:val="28"/>
          <w:szCs w:val="28"/>
          <w:highlight w:val="white"/>
        </w:rPr>
        <w:t>GNULesser</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General</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Public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License</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257E4C"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Интернет браузер </w:t>
      </w:r>
      <w:proofErr w:type="spellStart"/>
      <w:r w:rsidRPr="00257E4C">
        <w:rPr>
          <w:rFonts w:ascii="Times New Roman" w:hAnsi="Times New Roman"/>
          <w:sz w:val="28"/>
          <w:szCs w:val="28"/>
          <w:highlight w:val="white"/>
        </w:rPr>
        <w:t>Google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Chrome</w:t>
      </w:r>
      <w:proofErr w:type="spellEnd"/>
      <w:r w:rsidRPr="00257E4C">
        <w:rPr>
          <w:rFonts w:ascii="Times New Roman" w:hAnsi="Times New Roman"/>
          <w:sz w:val="28"/>
          <w:szCs w:val="28"/>
          <w:highlight w:val="white"/>
        </w:rPr>
        <w:t xml:space="preserve"> (бесплатное программное обеспечение, не ограничено, бессрочно);</w:t>
      </w:r>
    </w:p>
    <w:p w:rsidR="00257E4C" w:rsidRPr="00257E4C"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w:t>
      </w:r>
      <w:proofErr w:type="spellStart"/>
      <w:r w:rsidRPr="00257E4C">
        <w:rPr>
          <w:rFonts w:ascii="Times New Roman" w:hAnsi="Times New Roman"/>
          <w:sz w:val="28"/>
          <w:szCs w:val="28"/>
          <w:highlight w:val="white"/>
        </w:rPr>
        <w:t>Lite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Codec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Pack</w:t>
      </w:r>
      <w:proofErr w:type="spellEnd"/>
      <w:r w:rsidRPr="00257E4C">
        <w:rPr>
          <w:rFonts w:ascii="Times New Roman" w:hAnsi="Times New Roman"/>
          <w:sz w:val="28"/>
          <w:szCs w:val="28"/>
          <w:highlight w:val="white"/>
        </w:rPr>
        <w:t xml:space="preserve"> – универсальный набор кодеков (кодировщиков-</w:t>
      </w:r>
      <w:proofErr w:type="spellStart"/>
      <w:r w:rsidRPr="00257E4C">
        <w:rPr>
          <w:rFonts w:ascii="Times New Roman" w:hAnsi="Times New Roman"/>
          <w:sz w:val="28"/>
          <w:szCs w:val="28"/>
          <w:highlight w:val="white"/>
        </w:rPr>
        <w:t>декодировщиков</w:t>
      </w:r>
      <w:proofErr w:type="spellEnd"/>
      <w:r w:rsidRPr="00257E4C">
        <w:rPr>
          <w:rFonts w:ascii="Times New Roman" w:hAnsi="Times New Roman"/>
          <w:sz w:val="28"/>
          <w:szCs w:val="28"/>
          <w:highlight w:val="white"/>
        </w:rPr>
        <w:t>) и утилит для просмотра и обработки аудио- и видеофайлов (бесплатное программное обеспечение, не ограничено, бессрочно);</w:t>
      </w:r>
    </w:p>
    <w:p w:rsidR="005F2949"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WinDjView</w:t>
      </w:r>
      <w:proofErr w:type="spellEnd"/>
      <w:r w:rsidRPr="00257E4C">
        <w:rPr>
          <w:rFonts w:ascii="Times New Roman" w:hAnsi="Times New Roman"/>
          <w:sz w:val="28"/>
          <w:szCs w:val="28"/>
          <w:highlight w:val="white"/>
        </w:rPr>
        <w:t xml:space="preserve"> – программа для просмотра файлов в формате DJV и </w:t>
      </w:r>
      <w:proofErr w:type="spellStart"/>
      <w:r w:rsidRPr="00257E4C">
        <w:rPr>
          <w:rFonts w:ascii="Times New Roman" w:hAnsi="Times New Roman"/>
          <w:sz w:val="28"/>
          <w:szCs w:val="28"/>
          <w:highlight w:val="white"/>
        </w:rPr>
        <w:t>DjVu</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5F2949" w:rsidRDefault="00257E4C" w:rsidP="005F2949">
      <w:pPr>
        <w:numPr>
          <w:ilvl w:val="0"/>
          <w:numId w:val="10"/>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5F2949">
        <w:rPr>
          <w:rFonts w:ascii="Times New Roman" w:hAnsi="Times New Roman"/>
          <w:sz w:val="28"/>
          <w:szCs w:val="28"/>
          <w:highlight w:val="white"/>
        </w:rPr>
        <w:t>Foxit</w:t>
      </w:r>
      <w:proofErr w:type="spellEnd"/>
      <w:r w:rsidRPr="005F2949">
        <w:rPr>
          <w:rFonts w:ascii="Times New Roman" w:hAnsi="Times New Roman"/>
          <w:sz w:val="28"/>
          <w:szCs w:val="28"/>
          <w:highlight w:val="white"/>
        </w:rPr>
        <w:t xml:space="preserve"> </w:t>
      </w:r>
      <w:proofErr w:type="spellStart"/>
      <w:r w:rsidRPr="005F2949">
        <w:rPr>
          <w:rFonts w:ascii="Times New Roman" w:hAnsi="Times New Roman"/>
          <w:sz w:val="28"/>
          <w:szCs w:val="28"/>
          <w:highlight w:val="white"/>
        </w:rPr>
        <w:t>Reader</w:t>
      </w:r>
      <w:proofErr w:type="spellEnd"/>
      <w:r w:rsidRPr="005F2949">
        <w:rPr>
          <w:rFonts w:ascii="Times New Roman" w:hAnsi="Times New Roman"/>
          <w:sz w:val="28"/>
          <w:szCs w:val="28"/>
          <w:highlight w:val="white"/>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rsidR="00405E2A" w:rsidRPr="00405E2A" w:rsidRDefault="00405E2A" w:rsidP="00405E2A">
      <w:pPr>
        <w:pStyle w:val="10"/>
        <w:jc w:val="center"/>
        <w:rPr>
          <w:rFonts w:ascii="Times New Roman" w:hAnsi="Times New Roman"/>
          <w:b/>
          <w:color w:val="000000"/>
          <w:sz w:val="28"/>
        </w:rPr>
      </w:pPr>
      <w:bookmarkStart w:id="14" w:name="_heading=h.lnxbz9"/>
      <w:bookmarkEnd w:id="14"/>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rsidR="00405E2A" w:rsidRPr="00405E2A" w:rsidRDefault="00405E2A" w:rsidP="00405E2A">
      <w:pPr>
        <w:spacing w:after="0"/>
        <w:jc w:val="center"/>
        <w:rPr>
          <w:rFonts w:ascii="Times New Roman" w:hAnsi="Times New Roman"/>
          <w:b/>
          <w:sz w:val="28"/>
        </w:rPr>
      </w:pPr>
    </w:p>
    <w:p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bookmarkStart w:id="15"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rsidR="00405E2A" w:rsidRPr="00405E2A" w:rsidRDefault="00405E2A" w:rsidP="00405E2A">
            <w:pPr>
              <w:spacing w:after="0" w:line="240" w:lineRule="auto"/>
              <w:ind w:left="57" w:right="57"/>
              <w:rPr>
                <w:rStyle w:val="16"/>
                <w:rFonts w:ascii="Times New Roman" w:hAnsi="Times New Roman"/>
                <w:sz w:val="24"/>
              </w:rPr>
            </w:pPr>
          </w:p>
          <w:p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5F2949" w:rsidP="005F2949">
            <w:pPr>
              <w:spacing w:after="0" w:line="240" w:lineRule="auto"/>
              <w:ind w:left="57" w:right="57"/>
              <w:rPr>
                <w:rFonts w:ascii="Times New Roman" w:hAnsi="Times New Roman"/>
                <w:b/>
                <w:i/>
                <w:color w:val="00B050"/>
                <w:sz w:val="24"/>
              </w:rPr>
            </w:pPr>
            <w:r>
              <w:rPr>
                <w:rFonts w:ascii="Times New Roman" w:hAnsi="Times New Roman"/>
                <w:b/>
                <w:i/>
                <w:sz w:val="24"/>
              </w:rPr>
              <w:t xml:space="preserve">ПК </w:t>
            </w:r>
            <w:r w:rsidR="00405E2A" w:rsidRPr="00405E2A">
              <w:rPr>
                <w:rFonts w:ascii="Times New Roman" w:hAnsi="Times New Roman"/>
                <w:b/>
                <w:i/>
                <w:sz w:val="24"/>
              </w:rPr>
              <w:t>…</w:t>
            </w:r>
            <w:bookmarkEnd w:id="15"/>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bl>
    <w:p w:rsidR="00120A42" w:rsidRDefault="00120A42">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Pr="00626BF8" w:rsidRDefault="00405E2A">
      <w:pPr>
        <w:spacing w:after="160" w:line="264" w:lineRule="auto"/>
        <w:rPr>
          <w:rFonts w:ascii="OfficinaSansBookC" w:hAnsi="OfficinaSansBookC"/>
          <w:b/>
          <w:sz w:val="28"/>
        </w:rPr>
      </w:pPr>
    </w:p>
    <w:p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C10" w:rsidRDefault="00723C10">
      <w:pPr>
        <w:spacing w:after="0" w:line="240" w:lineRule="auto"/>
      </w:pPr>
      <w:r>
        <w:separator/>
      </w:r>
    </w:p>
  </w:endnote>
  <w:endnote w:type="continuationSeparator" w:id="0">
    <w:p w:rsidR="00723C10" w:rsidRDefault="0072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rsidR="000945F5" w:rsidRDefault="005F2949">
        <w:pPr>
          <w:pStyle w:val="affd"/>
          <w:jc w:val="right"/>
        </w:pPr>
        <w:r>
          <w:fldChar w:fldCharType="begin"/>
        </w:r>
        <w:r>
          <w:instrText>PAGE   \* MERGEFORMAT</w:instrText>
        </w:r>
        <w:r>
          <w:fldChar w:fldCharType="separate"/>
        </w:r>
        <w:r w:rsidR="00515EA4">
          <w:rPr>
            <w:noProof/>
          </w:rPr>
          <w:t>32</w:t>
        </w:r>
        <w:r>
          <w:rPr>
            <w:noProof/>
          </w:rPr>
          <w:fldChar w:fldCharType="end"/>
        </w:r>
      </w:p>
    </w:sdtContent>
  </w:sdt>
  <w:p w:rsidR="000945F5" w:rsidRDefault="000945F5">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C10" w:rsidRDefault="00723C10">
      <w:pPr>
        <w:spacing w:after="0" w:line="240" w:lineRule="auto"/>
      </w:pPr>
      <w:r>
        <w:separator/>
      </w:r>
    </w:p>
  </w:footnote>
  <w:footnote w:type="continuationSeparator" w:id="0">
    <w:p w:rsidR="00723C10" w:rsidRDefault="00723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6"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526F07"/>
    <w:multiLevelType w:val="hybridMultilevel"/>
    <w:tmpl w:val="746E1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0" w15:restartNumberingAfterBreak="0">
    <w:nsid w:val="1E293F3C"/>
    <w:multiLevelType w:val="hybridMultilevel"/>
    <w:tmpl w:val="814CD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3"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4" w15:restartNumberingAfterBreak="0">
    <w:nsid w:val="228627C6"/>
    <w:multiLevelType w:val="hybridMultilevel"/>
    <w:tmpl w:val="0C7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6" w15:restartNumberingAfterBreak="0">
    <w:nsid w:val="34543E21"/>
    <w:multiLevelType w:val="hybridMultilevel"/>
    <w:tmpl w:val="6434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0"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1"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2"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6DE6B88"/>
    <w:multiLevelType w:val="hybridMultilevel"/>
    <w:tmpl w:val="F788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AD0F68"/>
    <w:multiLevelType w:val="hybridMultilevel"/>
    <w:tmpl w:val="6A7ECF5E"/>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F7459DC"/>
    <w:multiLevelType w:val="hybridMultilevel"/>
    <w:tmpl w:val="066A8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7505318"/>
    <w:multiLevelType w:val="multilevel"/>
    <w:tmpl w:val="23F26CE4"/>
    <w:lvl w:ilvl="0">
      <w:start w:val="1"/>
      <w:numFmt w:val="decimal"/>
      <w:lvlText w:val="1.2.%1."/>
      <w:lvlJc w:val="left"/>
      <w:rPr>
        <w:rFonts w:ascii="Tahoma" w:eastAsia="Tahoma" w:hAnsi="Tahoma" w:cs="Tahoma"/>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B970688"/>
    <w:multiLevelType w:val="hybridMultilevel"/>
    <w:tmpl w:val="6C82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5F200891"/>
    <w:multiLevelType w:val="hybridMultilevel"/>
    <w:tmpl w:val="3B545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1935D4"/>
    <w:multiLevelType w:val="hybridMultilevel"/>
    <w:tmpl w:val="7E4A6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CA2E1E"/>
    <w:multiLevelType w:val="hybridMultilevel"/>
    <w:tmpl w:val="EB7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1" w15:restartNumberingAfterBreak="0">
    <w:nsid w:val="76266212"/>
    <w:multiLevelType w:val="hybridMultilevel"/>
    <w:tmpl w:val="469E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4"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5"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7"/>
  </w:num>
  <w:num w:numId="2">
    <w:abstractNumId w:val="38"/>
  </w:num>
  <w:num w:numId="3">
    <w:abstractNumId w:val="7"/>
  </w:num>
  <w:num w:numId="4">
    <w:abstractNumId w:val="36"/>
  </w:num>
  <w:num w:numId="5">
    <w:abstractNumId w:val="2"/>
  </w:num>
  <w:num w:numId="6">
    <w:abstractNumId w:val="25"/>
  </w:num>
  <w:num w:numId="7">
    <w:abstractNumId w:val="4"/>
  </w:num>
  <w:num w:numId="8">
    <w:abstractNumId w:val="3"/>
  </w:num>
  <w:num w:numId="9">
    <w:abstractNumId w:val="27"/>
  </w:num>
  <w:num w:numId="10">
    <w:abstractNumId w:val="45"/>
  </w:num>
  <w:num w:numId="11">
    <w:abstractNumId w:val="42"/>
  </w:num>
  <w:num w:numId="12">
    <w:abstractNumId w:val="29"/>
  </w:num>
  <w:num w:numId="13">
    <w:abstractNumId w:val="13"/>
  </w:num>
  <w:num w:numId="14">
    <w:abstractNumId w:val="0"/>
  </w:num>
  <w:num w:numId="15">
    <w:abstractNumId w:val="9"/>
  </w:num>
  <w:num w:numId="16">
    <w:abstractNumId w:val="5"/>
  </w:num>
  <w:num w:numId="17">
    <w:abstractNumId w:val="12"/>
  </w:num>
  <w:num w:numId="18">
    <w:abstractNumId w:val="1"/>
  </w:num>
  <w:num w:numId="19">
    <w:abstractNumId w:val="21"/>
  </w:num>
  <w:num w:numId="20">
    <w:abstractNumId w:val="37"/>
  </w:num>
  <w:num w:numId="21">
    <w:abstractNumId w:val="40"/>
  </w:num>
  <w:num w:numId="22">
    <w:abstractNumId w:val="43"/>
  </w:num>
  <w:num w:numId="23">
    <w:abstractNumId w:val="15"/>
  </w:num>
  <w:num w:numId="24">
    <w:abstractNumId w:val="44"/>
  </w:num>
  <w:num w:numId="25">
    <w:abstractNumId w:val="30"/>
  </w:num>
  <w:num w:numId="26">
    <w:abstractNumId w:val="19"/>
  </w:num>
  <w:num w:numId="27">
    <w:abstractNumId w:val="20"/>
  </w:num>
  <w:num w:numId="28">
    <w:abstractNumId w:val="32"/>
  </w:num>
  <w:num w:numId="29">
    <w:abstractNumId w:val="11"/>
  </w:num>
  <w:num w:numId="30">
    <w:abstractNumId w:val="39"/>
  </w:num>
  <w:num w:numId="31">
    <w:abstractNumId w:val="28"/>
  </w:num>
  <w:num w:numId="32">
    <w:abstractNumId w:val="18"/>
  </w:num>
  <w:num w:numId="33">
    <w:abstractNumId w:val="6"/>
  </w:num>
  <w:num w:numId="34">
    <w:abstractNumId w:val="22"/>
  </w:num>
  <w:num w:numId="35">
    <w:abstractNumId w:val="24"/>
  </w:num>
  <w:num w:numId="36">
    <w:abstractNumId w:val="35"/>
  </w:num>
  <w:num w:numId="37">
    <w:abstractNumId w:val="41"/>
  </w:num>
  <w:num w:numId="38">
    <w:abstractNumId w:val="8"/>
  </w:num>
  <w:num w:numId="39">
    <w:abstractNumId w:val="23"/>
  </w:num>
  <w:num w:numId="40">
    <w:abstractNumId w:val="16"/>
  </w:num>
  <w:num w:numId="41">
    <w:abstractNumId w:val="26"/>
  </w:num>
  <w:num w:numId="42">
    <w:abstractNumId w:val="33"/>
  </w:num>
  <w:num w:numId="43">
    <w:abstractNumId w:val="14"/>
  </w:num>
  <w:num w:numId="44">
    <w:abstractNumId w:val="10"/>
  </w:num>
  <w:num w:numId="45">
    <w:abstractNumId w:val="31"/>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0A42"/>
    <w:rsid w:val="00010464"/>
    <w:rsid w:val="00016886"/>
    <w:rsid w:val="00047A9B"/>
    <w:rsid w:val="00065F4A"/>
    <w:rsid w:val="00077E02"/>
    <w:rsid w:val="00090B4C"/>
    <w:rsid w:val="00092FA0"/>
    <w:rsid w:val="000945F5"/>
    <w:rsid w:val="00096DF2"/>
    <w:rsid w:val="000A4712"/>
    <w:rsid w:val="000A5B54"/>
    <w:rsid w:val="000D345F"/>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DA9"/>
    <w:rsid w:val="001D05B7"/>
    <w:rsid w:val="0020185D"/>
    <w:rsid w:val="00215A04"/>
    <w:rsid w:val="0024511C"/>
    <w:rsid w:val="00257E4C"/>
    <w:rsid w:val="00261D0B"/>
    <w:rsid w:val="00287AAB"/>
    <w:rsid w:val="002B7F94"/>
    <w:rsid w:val="002D1606"/>
    <w:rsid w:val="002D1A93"/>
    <w:rsid w:val="002D4A0E"/>
    <w:rsid w:val="00324D24"/>
    <w:rsid w:val="00356B8F"/>
    <w:rsid w:val="00381EC5"/>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3207"/>
    <w:rsid w:val="00490F89"/>
    <w:rsid w:val="004938DF"/>
    <w:rsid w:val="004A0EA5"/>
    <w:rsid w:val="004A40EE"/>
    <w:rsid w:val="004B3D8F"/>
    <w:rsid w:val="004C13F2"/>
    <w:rsid w:val="004C199B"/>
    <w:rsid w:val="004F6E16"/>
    <w:rsid w:val="00504797"/>
    <w:rsid w:val="00515EA4"/>
    <w:rsid w:val="0051714C"/>
    <w:rsid w:val="00532923"/>
    <w:rsid w:val="0053535F"/>
    <w:rsid w:val="0054086B"/>
    <w:rsid w:val="005748A1"/>
    <w:rsid w:val="005A713F"/>
    <w:rsid w:val="005B2C9E"/>
    <w:rsid w:val="005C0A77"/>
    <w:rsid w:val="005C0ED6"/>
    <w:rsid w:val="005E4384"/>
    <w:rsid w:val="005F2949"/>
    <w:rsid w:val="00602B1B"/>
    <w:rsid w:val="00614726"/>
    <w:rsid w:val="00620F6C"/>
    <w:rsid w:val="006261EF"/>
    <w:rsid w:val="00626BF8"/>
    <w:rsid w:val="00633541"/>
    <w:rsid w:val="00647569"/>
    <w:rsid w:val="00652FFC"/>
    <w:rsid w:val="00662F8B"/>
    <w:rsid w:val="006B03F1"/>
    <w:rsid w:val="006E1D01"/>
    <w:rsid w:val="006E2876"/>
    <w:rsid w:val="006E566A"/>
    <w:rsid w:val="00723C10"/>
    <w:rsid w:val="00776A08"/>
    <w:rsid w:val="007A49B4"/>
    <w:rsid w:val="007A52C5"/>
    <w:rsid w:val="007B1A2C"/>
    <w:rsid w:val="007B6FC0"/>
    <w:rsid w:val="007B72BD"/>
    <w:rsid w:val="007D63B7"/>
    <w:rsid w:val="007F01F3"/>
    <w:rsid w:val="007F57EF"/>
    <w:rsid w:val="008031B4"/>
    <w:rsid w:val="00826E23"/>
    <w:rsid w:val="00834F5E"/>
    <w:rsid w:val="0084301A"/>
    <w:rsid w:val="00875F92"/>
    <w:rsid w:val="008A4E63"/>
    <w:rsid w:val="008C455E"/>
    <w:rsid w:val="008C4BE4"/>
    <w:rsid w:val="008D21FD"/>
    <w:rsid w:val="008D72CE"/>
    <w:rsid w:val="008E5E65"/>
    <w:rsid w:val="008F5242"/>
    <w:rsid w:val="00916772"/>
    <w:rsid w:val="00924207"/>
    <w:rsid w:val="00924C86"/>
    <w:rsid w:val="009335EC"/>
    <w:rsid w:val="009419DD"/>
    <w:rsid w:val="0095448F"/>
    <w:rsid w:val="0095742F"/>
    <w:rsid w:val="009A2543"/>
    <w:rsid w:val="009A5543"/>
    <w:rsid w:val="009C1C21"/>
    <w:rsid w:val="009C1FEE"/>
    <w:rsid w:val="009D71C6"/>
    <w:rsid w:val="009E479C"/>
    <w:rsid w:val="009F6748"/>
    <w:rsid w:val="00A07D47"/>
    <w:rsid w:val="00A1003D"/>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C010BB"/>
    <w:rsid w:val="00C47C19"/>
    <w:rsid w:val="00C50062"/>
    <w:rsid w:val="00C51C6E"/>
    <w:rsid w:val="00C53D09"/>
    <w:rsid w:val="00C67DD9"/>
    <w:rsid w:val="00C80FC8"/>
    <w:rsid w:val="00CA549D"/>
    <w:rsid w:val="00CD41E1"/>
    <w:rsid w:val="00CF779F"/>
    <w:rsid w:val="00D237CF"/>
    <w:rsid w:val="00D33556"/>
    <w:rsid w:val="00D4125E"/>
    <w:rsid w:val="00D50005"/>
    <w:rsid w:val="00D7655E"/>
    <w:rsid w:val="00D874E8"/>
    <w:rsid w:val="00DB7DB2"/>
    <w:rsid w:val="00DE7AB9"/>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 w:val="00FE1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C9CEC"/>
  <w15:docId w15:val="{E3B70D50-1B1C-4501-BC96-4F13FD7D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98FA-440A-4A48-8AB5-5497D7A15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8073</Words>
  <Characters>46022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20</cp:lastModifiedBy>
  <cp:revision>6</cp:revision>
  <cp:lastPrinted>2022-10-04T11:57:00Z</cp:lastPrinted>
  <dcterms:created xsi:type="dcterms:W3CDTF">2024-09-11T08:37:00Z</dcterms:created>
  <dcterms:modified xsi:type="dcterms:W3CDTF">2024-10-30T10:09:00Z</dcterms:modified>
</cp:coreProperties>
</file>